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6750" w14:textId="77777777" w:rsidR="00195CB6" w:rsidRDefault="005767A4" w:rsidP="00D03739">
      <w:pPr>
        <w:ind w:right="853"/>
        <w:jc w:val="both"/>
        <w:rPr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35A7F36" wp14:editId="61CEEFE4">
            <wp:simplePos x="0" y="0"/>
            <wp:positionH relativeFrom="column">
              <wp:posOffset>4968240</wp:posOffset>
            </wp:positionH>
            <wp:positionV relativeFrom="paragraph">
              <wp:posOffset>-732155</wp:posOffset>
            </wp:positionV>
            <wp:extent cx="795020" cy="357505"/>
            <wp:effectExtent l="0" t="0" r="0" b="0"/>
            <wp:wrapNone/>
            <wp:docPr id="1" name="Image 1" descr="C:\Users\emilie.moulart\AppData\Local\Microsoft\Windows\INetCache\Content.Word\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ilie.moulart\AppData\Local\Microsoft\Windows\INetCache\Content.Word\t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0F5">
        <w:rPr>
          <w:noProof/>
        </w:rPr>
        <w:pict w14:anchorId="5AD5D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79.05pt;margin-top:-66.8pt;width:90.25pt;height:42.5pt;z-index:251662336;mso-position-horizontal-relative:margin;mso-position-vertical-relative:margin">
            <v:imagedata r:id="rId8" o:title="droit"/>
            <w10:wrap anchorx="margin" anchory="margin"/>
          </v:shape>
        </w:pict>
      </w:r>
      <w:r w:rsidR="00EC40F5">
        <w:rPr>
          <w:sz w:val="20"/>
        </w:rPr>
        <w:pict w14:anchorId="59972318">
          <v:group id="_x0000_s1035" style="position:absolute;left:0;text-align:left;margin-left:-69.75pt;margin-top:-80.1pt;width:610.05pt;height:98.55pt;z-index:251661312;mso-position-horizontal-relative:text;mso-position-vertical-relative:text" coordsize="11881,1971">
            <v:shape id="_x0000_s1036" style="position:absolute;width:11881;height:1372" coordsize="11881,1372" path="m11879,l,,,1372r11880,l11879,xe" fillcolor="#44c8f4" stroked="f">
              <v:path arrowok="t"/>
            </v:shape>
            <v:shape id="_x0000_s1037" style="position:absolute;top:563;width:1021;height:1408" coordorigin=",563" coordsize="1021,1408" path="m1020,563r,985l,1970,,985,1020,563xe" fillcolor="#00abe6" stroked="f">
              <v:path arrowok="t"/>
            </v:shape>
            <v:shape id="_x0000_s1038" style="position:absolute;left:551;top:577;width:1082;height:964" coordorigin="551,577" coordsize="1082,964" path="m991,577r-74,11l844,612r-68,35l716,692r-52,53l621,805r-33,65l565,941r-13,73l551,1089r11,76l584,1240r35,70l662,1372r52,53l773,1469r64,34l905,1527r72,12l1050,1541r74,-11l1197,1506r436,-181l1457,878r-35,-70l1379,746r-52,-53l1269,649r-65,-34l1136,591r-71,-12l991,577xe" fillcolor="#006f9a" stroked="f">
              <v:path arrowok="t"/>
            </v:shape>
            <v:shape id="_x0000_s1039" style="position:absolute;left:551;top:577;width:1082;height:964" coordorigin="551,577" coordsize="1082,964" path="m1633,1325l1457,878r-35,-70l1379,746r-52,-53l1269,649r-65,-34l1136,591r-71,-12l991,577r-74,11l844,612r-68,35l716,692r-52,53l621,805r-33,65l565,941r-13,73l551,1089r11,76l584,1240r35,70l662,1372r52,53l773,1469r64,34l905,1527r72,12l1050,1541r74,-11l1197,1506r436,-181xe" filled="f" strokecolor="white" strokeweight="3pt">
              <v:path arrowok="t"/>
            </v:shape>
            <v:shape id="_x0000_s1040" type="#_x0000_t75" style="position:absolute;left:765;top:732;width:567;height:581">
              <v:imagedata r:id="rId9" o:title=""/>
            </v:shape>
            <v:line id="_x0000_s1041" style="position:absolute" from="1002,849" to="1096,849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1881;height:1971" filled="f" stroked="f">
              <v:textbox style="mso-next-textbox:#_x0000_s1042" inset="0,0,0,0">
                <w:txbxContent>
                  <w:p w14:paraId="5966B96D" w14:textId="77777777" w:rsidR="00ED2CDD" w:rsidRDefault="00ED2CDD" w:rsidP="005767A4"/>
                </w:txbxContent>
              </v:textbox>
            </v:shape>
          </v:group>
        </w:pict>
      </w:r>
    </w:p>
    <w:p w14:paraId="58A44892" w14:textId="77777777" w:rsidR="00195CB6" w:rsidRDefault="00195CB6" w:rsidP="00D03739">
      <w:pPr>
        <w:ind w:right="853"/>
        <w:jc w:val="both"/>
      </w:pPr>
    </w:p>
    <w:p w14:paraId="3180E115" w14:textId="77777777" w:rsidR="00A958CC" w:rsidRDefault="00A958CC" w:rsidP="00D03739">
      <w:pPr>
        <w:pStyle w:val="Titre1"/>
        <w:ind w:right="853"/>
        <w:jc w:val="both"/>
      </w:pPr>
      <w:r w:rsidRPr="005767A4">
        <w:t xml:space="preserve">Chapitre </w:t>
      </w:r>
      <w:r w:rsidR="00D03739">
        <w:t>6</w:t>
      </w:r>
      <w:r w:rsidRPr="005767A4">
        <w:t xml:space="preserve"> : </w:t>
      </w:r>
      <w:bookmarkStart w:id="0" w:name="_GoBack"/>
      <w:r w:rsidR="00D03739">
        <w:t>La rupture du contrat de travail</w:t>
      </w:r>
      <w:bookmarkEnd w:id="0"/>
    </w:p>
    <w:p w14:paraId="3847A684" w14:textId="77777777" w:rsidR="00D03739" w:rsidRPr="00D03739" w:rsidRDefault="00D03739" w:rsidP="00D03739">
      <w:pPr>
        <w:ind w:right="853"/>
        <w:jc w:val="both"/>
        <w:rPr>
          <w:rFonts w:ascii="Calibri" w:hAnsi="Calibri" w:cs="Times New Roman"/>
        </w:rPr>
      </w:pPr>
      <w:r w:rsidRPr="00D03739">
        <w:rPr>
          <w:rFonts w:ascii="Calibri" w:hAnsi="Calibri" w:cs="Times New Roman"/>
        </w:rPr>
        <w:t xml:space="preserve">Le </w:t>
      </w:r>
      <w:proofErr w:type="spellStart"/>
      <w:r w:rsidRPr="00D03739">
        <w:rPr>
          <w:rFonts w:ascii="Calibri" w:hAnsi="Calibri" w:cs="Times New Roman"/>
        </w:rPr>
        <w:t>contrat</w:t>
      </w:r>
      <w:proofErr w:type="spellEnd"/>
      <w:r w:rsidRPr="00D03739">
        <w:rPr>
          <w:rFonts w:ascii="Calibri" w:hAnsi="Calibri" w:cs="Times New Roman"/>
        </w:rPr>
        <w:t xml:space="preserve"> de travail à </w:t>
      </w:r>
      <w:proofErr w:type="spellStart"/>
      <w:r w:rsidRPr="00D03739">
        <w:rPr>
          <w:rFonts w:ascii="Calibri" w:hAnsi="Calibri" w:cs="Times New Roman"/>
        </w:rPr>
        <w:t>durée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indéterminée</w:t>
      </w:r>
      <w:proofErr w:type="spellEnd"/>
      <w:r w:rsidRPr="00D03739">
        <w:rPr>
          <w:rFonts w:ascii="Calibri" w:hAnsi="Calibri" w:cs="Times New Roman"/>
        </w:rPr>
        <w:t xml:space="preserve"> ne </w:t>
      </w:r>
      <w:proofErr w:type="spellStart"/>
      <w:r w:rsidRPr="00D03739">
        <w:rPr>
          <w:rFonts w:ascii="Calibri" w:hAnsi="Calibri" w:cs="Times New Roman"/>
        </w:rPr>
        <w:t>doit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enfermer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ni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l’employeur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ni</w:t>
      </w:r>
      <w:proofErr w:type="spellEnd"/>
      <w:r w:rsidRPr="00D03739">
        <w:rPr>
          <w:rFonts w:ascii="Calibri" w:hAnsi="Calibri" w:cs="Times New Roman"/>
        </w:rPr>
        <w:t xml:space="preserve"> le </w:t>
      </w:r>
      <w:proofErr w:type="spellStart"/>
      <w:r w:rsidRPr="00D03739">
        <w:rPr>
          <w:rFonts w:ascii="Calibri" w:hAnsi="Calibri" w:cs="Times New Roman"/>
        </w:rPr>
        <w:t>salarié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dans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une</w:t>
      </w:r>
      <w:proofErr w:type="spellEnd"/>
      <w:r w:rsidRPr="00D03739">
        <w:rPr>
          <w:rFonts w:ascii="Calibri" w:hAnsi="Calibri" w:cs="Times New Roman"/>
        </w:rPr>
        <w:t xml:space="preserve"> relation de travail sans issue. Il </w:t>
      </w:r>
      <w:proofErr w:type="spellStart"/>
      <w:r w:rsidRPr="00D03739">
        <w:rPr>
          <w:rFonts w:ascii="Calibri" w:hAnsi="Calibri" w:cs="Times New Roman"/>
        </w:rPr>
        <w:t>faut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qu’il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puisse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être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rompu</w:t>
      </w:r>
      <w:proofErr w:type="spellEnd"/>
      <w:r w:rsidRPr="00D03739">
        <w:rPr>
          <w:rFonts w:ascii="Calibri" w:hAnsi="Calibri" w:cs="Times New Roman"/>
        </w:rPr>
        <w:t xml:space="preserve">. </w:t>
      </w:r>
      <w:proofErr w:type="spellStart"/>
      <w:r w:rsidRPr="00D03739">
        <w:rPr>
          <w:rFonts w:ascii="Calibri" w:hAnsi="Calibri" w:cs="Times New Roman"/>
        </w:rPr>
        <w:t>Néanmoins</w:t>
      </w:r>
      <w:proofErr w:type="spellEnd"/>
      <w:r w:rsidRPr="00D03739">
        <w:rPr>
          <w:rFonts w:ascii="Calibri" w:hAnsi="Calibri" w:cs="Times New Roman"/>
        </w:rPr>
        <w:t xml:space="preserve">, </w:t>
      </w:r>
      <w:proofErr w:type="spellStart"/>
      <w:r w:rsidRPr="00D03739">
        <w:rPr>
          <w:rFonts w:ascii="Calibri" w:hAnsi="Calibri" w:cs="Times New Roman"/>
        </w:rPr>
        <w:t>parce</w:t>
      </w:r>
      <w:proofErr w:type="spellEnd"/>
      <w:r w:rsidRPr="00D03739">
        <w:rPr>
          <w:rFonts w:ascii="Calibri" w:hAnsi="Calibri" w:cs="Times New Roman"/>
        </w:rPr>
        <w:t xml:space="preserve"> que le </w:t>
      </w:r>
      <w:proofErr w:type="spellStart"/>
      <w:r w:rsidRPr="00D03739">
        <w:rPr>
          <w:rFonts w:ascii="Calibri" w:hAnsi="Calibri" w:cs="Times New Roman"/>
        </w:rPr>
        <w:t>salarié</w:t>
      </w:r>
      <w:proofErr w:type="spellEnd"/>
      <w:r w:rsidRPr="00D03739">
        <w:rPr>
          <w:rFonts w:ascii="Calibri" w:hAnsi="Calibri" w:cs="Times New Roman"/>
        </w:rPr>
        <w:t xml:space="preserve"> se </w:t>
      </w:r>
      <w:proofErr w:type="spellStart"/>
      <w:r w:rsidRPr="00D03739">
        <w:rPr>
          <w:rFonts w:ascii="Calibri" w:hAnsi="Calibri" w:cs="Times New Roman"/>
        </w:rPr>
        <w:t>trouve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en</w:t>
      </w:r>
      <w:proofErr w:type="spellEnd"/>
      <w:r w:rsidRPr="00D03739">
        <w:rPr>
          <w:rFonts w:ascii="Calibri" w:hAnsi="Calibri" w:cs="Times New Roman"/>
        </w:rPr>
        <w:t xml:space="preserve"> situation de subordination (cf. </w:t>
      </w:r>
      <w:proofErr w:type="spellStart"/>
      <w:r w:rsidRPr="00D03739">
        <w:rPr>
          <w:rFonts w:ascii="Calibri" w:hAnsi="Calibri" w:cs="Times New Roman"/>
        </w:rPr>
        <w:t>chapitre</w:t>
      </w:r>
      <w:proofErr w:type="spellEnd"/>
      <w:r w:rsidRPr="00D03739">
        <w:rPr>
          <w:rFonts w:ascii="Calibri" w:hAnsi="Calibri" w:cs="Times New Roman"/>
        </w:rPr>
        <w:t xml:space="preserve"> 5), la </w:t>
      </w:r>
      <w:proofErr w:type="spellStart"/>
      <w:r w:rsidRPr="00D03739">
        <w:rPr>
          <w:rFonts w:ascii="Calibri" w:hAnsi="Calibri" w:cs="Times New Roman"/>
        </w:rPr>
        <w:t>loi</w:t>
      </w:r>
      <w:proofErr w:type="spellEnd"/>
      <w:r w:rsidRPr="00D03739">
        <w:rPr>
          <w:rFonts w:ascii="Calibri" w:hAnsi="Calibri" w:cs="Times New Roman"/>
        </w:rPr>
        <w:t xml:space="preserve">, à travers les dispositions du Code du travail, </w:t>
      </w:r>
      <w:proofErr w:type="spellStart"/>
      <w:r w:rsidRPr="00D03739">
        <w:rPr>
          <w:rFonts w:ascii="Calibri" w:hAnsi="Calibri" w:cs="Times New Roman"/>
        </w:rPr>
        <w:t>doit</w:t>
      </w:r>
      <w:proofErr w:type="spellEnd"/>
      <w:r w:rsidRPr="00D03739">
        <w:rPr>
          <w:rFonts w:ascii="Calibri" w:hAnsi="Calibri" w:cs="Times New Roman"/>
        </w:rPr>
        <w:t xml:space="preserve"> le </w:t>
      </w:r>
      <w:proofErr w:type="spellStart"/>
      <w:r w:rsidRPr="00D03739">
        <w:rPr>
          <w:rFonts w:ascii="Calibri" w:hAnsi="Calibri" w:cs="Times New Roman"/>
        </w:rPr>
        <w:t>protéger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afin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qu’il</w:t>
      </w:r>
      <w:proofErr w:type="spellEnd"/>
      <w:r w:rsidRPr="00D03739">
        <w:rPr>
          <w:rFonts w:ascii="Calibri" w:hAnsi="Calibri" w:cs="Times New Roman"/>
        </w:rPr>
        <w:t xml:space="preserve"> ne </w:t>
      </w:r>
      <w:proofErr w:type="spellStart"/>
      <w:r w:rsidRPr="00D03739">
        <w:rPr>
          <w:rFonts w:ascii="Calibri" w:hAnsi="Calibri" w:cs="Times New Roman"/>
        </w:rPr>
        <w:t>soit</w:t>
      </w:r>
      <w:proofErr w:type="spellEnd"/>
      <w:r w:rsidRPr="00D03739">
        <w:rPr>
          <w:rFonts w:ascii="Calibri" w:hAnsi="Calibri" w:cs="Times New Roman"/>
        </w:rPr>
        <w:t xml:space="preserve"> pas </w:t>
      </w:r>
      <w:proofErr w:type="spellStart"/>
      <w:r w:rsidRPr="00D03739">
        <w:rPr>
          <w:rFonts w:ascii="Calibri" w:hAnsi="Calibri" w:cs="Times New Roman"/>
        </w:rPr>
        <w:t>privé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injustement</w:t>
      </w:r>
      <w:proofErr w:type="spellEnd"/>
      <w:r w:rsidRPr="00D03739">
        <w:rPr>
          <w:rFonts w:ascii="Calibri" w:hAnsi="Calibri" w:cs="Times New Roman"/>
        </w:rPr>
        <w:t xml:space="preserve"> et </w:t>
      </w:r>
      <w:proofErr w:type="spellStart"/>
      <w:r w:rsidRPr="00D03739">
        <w:rPr>
          <w:rFonts w:ascii="Calibri" w:hAnsi="Calibri" w:cs="Times New Roman"/>
        </w:rPr>
        <w:t>brutalement</w:t>
      </w:r>
      <w:proofErr w:type="spellEnd"/>
      <w:r w:rsidRPr="00D03739">
        <w:rPr>
          <w:rFonts w:ascii="Calibri" w:hAnsi="Calibri" w:cs="Times New Roman"/>
        </w:rPr>
        <w:t xml:space="preserve"> de son </w:t>
      </w:r>
      <w:proofErr w:type="spellStart"/>
      <w:r w:rsidRPr="00D03739">
        <w:rPr>
          <w:rFonts w:ascii="Calibri" w:hAnsi="Calibri" w:cs="Times New Roman"/>
        </w:rPr>
        <w:t>emploi</w:t>
      </w:r>
      <w:proofErr w:type="spellEnd"/>
      <w:r w:rsidRPr="00D03739">
        <w:rPr>
          <w:rFonts w:ascii="Calibri" w:hAnsi="Calibri" w:cs="Times New Roman"/>
        </w:rPr>
        <w:t xml:space="preserve">, source de </w:t>
      </w:r>
      <w:proofErr w:type="spellStart"/>
      <w:r w:rsidRPr="00D03739">
        <w:rPr>
          <w:rFonts w:ascii="Calibri" w:hAnsi="Calibri" w:cs="Times New Roman"/>
        </w:rPr>
        <w:t>revenus</w:t>
      </w:r>
      <w:proofErr w:type="spellEnd"/>
      <w:r w:rsidRPr="00D03739">
        <w:rPr>
          <w:rFonts w:ascii="Calibri" w:hAnsi="Calibri" w:cs="Times New Roman"/>
        </w:rPr>
        <w:t>.</w:t>
      </w:r>
    </w:p>
    <w:p w14:paraId="2FCBDF29" w14:textId="77777777" w:rsidR="00D03739" w:rsidRPr="00D03739" w:rsidRDefault="00D03739" w:rsidP="00D03739">
      <w:pPr>
        <w:ind w:right="853"/>
        <w:jc w:val="both"/>
        <w:rPr>
          <w:rFonts w:ascii="Calibri" w:hAnsi="Calibri" w:cs="Times New Roman"/>
        </w:rPr>
      </w:pPr>
      <w:r w:rsidRPr="00D03739">
        <w:rPr>
          <w:rFonts w:ascii="Calibri" w:hAnsi="Calibri" w:cs="Times New Roman"/>
        </w:rPr>
        <w:t xml:space="preserve">Le </w:t>
      </w:r>
      <w:proofErr w:type="spellStart"/>
      <w:r w:rsidRPr="00D03739">
        <w:rPr>
          <w:rFonts w:ascii="Calibri" w:hAnsi="Calibri" w:cs="Times New Roman"/>
        </w:rPr>
        <w:t>contrat</w:t>
      </w:r>
      <w:proofErr w:type="spellEnd"/>
      <w:r w:rsidRPr="00D03739">
        <w:rPr>
          <w:rFonts w:ascii="Calibri" w:hAnsi="Calibri" w:cs="Times New Roman"/>
        </w:rPr>
        <w:t xml:space="preserve"> de travail à </w:t>
      </w:r>
      <w:proofErr w:type="spellStart"/>
      <w:r w:rsidRPr="00D03739">
        <w:rPr>
          <w:rFonts w:ascii="Calibri" w:hAnsi="Calibri" w:cs="Times New Roman"/>
        </w:rPr>
        <w:t>durée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indéterminée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peut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être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rompu</w:t>
      </w:r>
      <w:proofErr w:type="spellEnd"/>
      <w:r w:rsidRPr="00D03739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par le </w:t>
      </w:r>
      <w:proofErr w:type="spellStart"/>
      <w:r>
        <w:rPr>
          <w:rFonts w:ascii="Calibri" w:hAnsi="Calibri" w:cs="Times New Roman"/>
        </w:rPr>
        <w:t>salarié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lui-même</w:t>
      </w:r>
      <w:proofErr w:type="spellEnd"/>
      <w:r w:rsidRPr="00D03739">
        <w:rPr>
          <w:rFonts w:ascii="Calibri" w:hAnsi="Calibri" w:cs="Times New Roman"/>
        </w:rPr>
        <w:t xml:space="preserve">, par </w:t>
      </w:r>
      <w:proofErr w:type="spellStart"/>
      <w:r w:rsidRPr="00D03739">
        <w:rPr>
          <w:rFonts w:ascii="Calibri" w:hAnsi="Calibri" w:cs="Times New Roman"/>
        </w:rPr>
        <w:t>l’employeur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ou</w:t>
      </w:r>
      <w:proofErr w:type="spellEnd"/>
      <w:r w:rsidRPr="00D03739">
        <w:rPr>
          <w:rFonts w:ascii="Calibri" w:hAnsi="Calibri" w:cs="Times New Roman"/>
        </w:rPr>
        <w:t xml:space="preserve"> par les </w:t>
      </w:r>
      <w:proofErr w:type="spellStart"/>
      <w:r w:rsidRPr="00D03739">
        <w:rPr>
          <w:rFonts w:ascii="Calibri" w:hAnsi="Calibri" w:cs="Times New Roman"/>
        </w:rPr>
        <w:t>deux</w:t>
      </w:r>
      <w:proofErr w:type="spellEnd"/>
      <w:r w:rsidRPr="00D03739">
        <w:rPr>
          <w:rFonts w:ascii="Calibri" w:hAnsi="Calibri" w:cs="Times New Roman"/>
        </w:rPr>
        <w:t xml:space="preserve">. </w:t>
      </w:r>
      <w:proofErr w:type="spellStart"/>
      <w:r w:rsidRPr="00D03739">
        <w:rPr>
          <w:rFonts w:ascii="Calibri" w:hAnsi="Calibri" w:cs="Times New Roman"/>
        </w:rPr>
        <w:t>Cependant</w:t>
      </w:r>
      <w:proofErr w:type="spellEnd"/>
      <w:r w:rsidRPr="00D03739">
        <w:rPr>
          <w:rFonts w:ascii="Calibri" w:hAnsi="Calibri" w:cs="Times New Roman"/>
        </w:rPr>
        <w:t xml:space="preserve">, </w:t>
      </w:r>
      <w:proofErr w:type="spellStart"/>
      <w:r w:rsidRPr="00D03739">
        <w:rPr>
          <w:rFonts w:ascii="Calibri" w:hAnsi="Calibri" w:cs="Times New Roman"/>
        </w:rPr>
        <w:t>lorsque</w:t>
      </w:r>
      <w:proofErr w:type="spellEnd"/>
      <w:r w:rsidRPr="00D03739">
        <w:rPr>
          <w:rFonts w:ascii="Calibri" w:hAnsi="Calibri" w:cs="Times New Roman"/>
        </w:rPr>
        <w:t xml:space="preserve"> la rupture </w:t>
      </w:r>
      <w:proofErr w:type="spellStart"/>
      <w:r w:rsidRPr="00D03739">
        <w:rPr>
          <w:rFonts w:ascii="Calibri" w:hAnsi="Calibri" w:cs="Times New Roman"/>
        </w:rPr>
        <w:t>est</w:t>
      </w:r>
      <w:proofErr w:type="spellEnd"/>
      <w:r w:rsidRPr="00D03739">
        <w:rPr>
          <w:rFonts w:ascii="Calibri" w:hAnsi="Calibri" w:cs="Times New Roman"/>
        </w:rPr>
        <w:t xml:space="preserve"> à </w:t>
      </w:r>
      <w:proofErr w:type="spellStart"/>
      <w:r w:rsidRPr="00D03739">
        <w:rPr>
          <w:rFonts w:ascii="Calibri" w:hAnsi="Calibri" w:cs="Times New Roman"/>
        </w:rPr>
        <w:t>l’initiative</w:t>
      </w:r>
      <w:proofErr w:type="spellEnd"/>
      <w:r w:rsidRPr="00D03739">
        <w:rPr>
          <w:rFonts w:ascii="Calibri" w:hAnsi="Calibri" w:cs="Times New Roman"/>
        </w:rPr>
        <w:t xml:space="preserve"> de </w:t>
      </w:r>
      <w:proofErr w:type="spellStart"/>
      <w:r w:rsidRPr="00D03739">
        <w:rPr>
          <w:rFonts w:ascii="Calibri" w:hAnsi="Calibri" w:cs="Times New Roman"/>
        </w:rPr>
        <w:t>l’employeur</w:t>
      </w:r>
      <w:proofErr w:type="spellEnd"/>
      <w:r w:rsidRPr="00D03739">
        <w:rPr>
          <w:rFonts w:ascii="Calibri" w:hAnsi="Calibri" w:cs="Times New Roman"/>
        </w:rPr>
        <w:t xml:space="preserve">, le corpus </w:t>
      </w:r>
      <w:proofErr w:type="spellStart"/>
      <w:r w:rsidRPr="00D03739">
        <w:rPr>
          <w:rFonts w:ascii="Calibri" w:hAnsi="Calibri" w:cs="Times New Roman"/>
        </w:rPr>
        <w:t>normatif</w:t>
      </w:r>
      <w:proofErr w:type="spellEnd"/>
      <w:r w:rsidRPr="00D03739">
        <w:rPr>
          <w:rFonts w:ascii="Calibri" w:hAnsi="Calibri" w:cs="Times New Roman"/>
        </w:rPr>
        <w:t xml:space="preserve"> impose le respect de </w:t>
      </w:r>
      <w:proofErr w:type="spellStart"/>
      <w:r w:rsidRPr="00D03739">
        <w:rPr>
          <w:rFonts w:ascii="Calibri" w:hAnsi="Calibri" w:cs="Times New Roman"/>
        </w:rPr>
        <w:t>règles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visant</w:t>
      </w:r>
      <w:proofErr w:type="spellEnd"/>
      <w:r w:rsidRPr="00D03739">
        <w:rPr>
          <w:rFonts w:ascii="Calibri" w:hAnsi="Calibri" w:cs="Times New Roman"/>
        </w:rPr>
        <w:t xml:space="preserve"> à </w:t>
      </w:r>
      <w:proofErr w:type="spellStart"/>
      <w:r w:rsidRPr="00D03739">
        <w:rPr>
          <w:rFonts w:ascii="Calibri" w:hAnsi="Calibri" w:cs="Times New Roman"/>
        </w:rPr>
        <w:t>protéger</w:t>
      </w:r>
      <w:proofErr w:type="spellEnd"/>
      <w:r w:rsidRPr="00D03739">
        <w:rPr>
          <w:rFonts w:ascii="Calibri" w:hAnsi="Calibri" w:cs="Times New Roman"/>
        </w:rPr>
        <w:t xml:space="preserve"> le </w:t>
      </w:r>
      <w:proofErr w:type="spellStart"/>
      <w:r w:rsidRPr="00D03739">
        <w:rPr>
          <w:rFonts w:ascii="Calibri" w:hAnsi="Calibri" w:cs="Times New Roman"/>
        </w:rPr>
        <w:t>salar</w:t>
      </w:r>
      <w:r>
        <w:rPr>
          <w:rFonts w:ascii="Calibri" w:hAnsi="Calibri" w:cs="Times New Roman"/>
        </w:rPr>
        <w:t>ié</w:t>
      </w:r>
      <w:proofErr w:type="spellEnd"/>
      <w:r>
        <w:rPr>
          <w:rFonts w:ascii="Calibri" w:hAnsi="Calibri" w:cs="Times New Roman"/>
        </w:rPr>
        <w:t xml:space="preserve"> d’un </w:t>
      </w:r>
      <w:proofErr w:type="spellStart"/>
      <w:r>
        <w:rPr>
          <w:rFonts w:ascii="Calibri" w:hAnsi="Calibri" w:cs="Times New Roman"/>
        </w:rPr>
        <w:t>licenciement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abusif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ou</w:t>
      </w:r>
      <w:proofErr w:type="spellEnd"/>
      <w:r w:rsidRPr="00D03739">
        <w:rPr>
          <w:rFonts w:ascii="Calibri" w:hAnsi="Calibri" w:cs="Times New Roman"/>
        </w:rPr>
        <w:t xml:space="preserve"> à </w:t>
      </w:r>
      <w:proofErr w:type="spellStart"/>
      <w:r w:rsidRPr="00D03739">
        <w:rPr>
          <w:rFonts w:ascii="Calibri" w:hAnsi="Calibri" w:cs="Times New Roman"/>
        </w:rPr>
        <w:t>encadrer</w:t>
      </w:r>
      <w:proofErr w:type="spellEnd"/>
      <w:r w:rsidRPr="00D03739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le </w:t>
      </w:r>
      <w:proofErr w:type="spellStart"/>
      <w:r>
        <w:rPr>
          <w:rFonts w:ascii="Calibri" w:hAnsi="Calibri" w:cs="Times New Roman"/>
        </w:rPr>
        <w:t>licenciement</w:t>
      </w:r>
      <w:proofErr w:type="spellEnd"/>
      <w:r>
        <w:rPr>
          <w:rFonts w:ascii="Calibri" w:hAnsi="Calibri" w:cs="Times New Roman"/>
        </w:rPr>
        <w:t xml:space="preserve"> pour </w:t>
      </w:r>
      <w:proofErr w:type="spellStart"/>
      <w:r>
        <w:rPr>
          <w:rFonts w:ascii="Calibri" w:hAnsi="Calibri" w:cs="Times New Roman"/>
        </w:rPr>
        <w:t>faute</w:t>
      </w:r>
      <w:proofErr w:type="spellEnd"/>
      <w:r w:rsidRPr="00D03739">
        <w:rPr>
          <w:rFonts w:ascii="Calibri" w:hAnsi="Calibri" w:cs="Times New Roman"/>
        </w:rPr>
        <w:t>.</w:t>
      </w:r>
    </w:p>
    <w:p w14:paraId="3B3CED21" w14:textId="77777777" w:rsidR="00D03739" w:rsidRPr="00D03739" w:rsidRDefault="00D03739" w:rsidP="00D03739">
      <w:pPr>
        <w:ind w:right="853"/>
        <w:jc w:val="both"/>
      </w:pPr>
    </w:p>
    <w:p w14:paraId="2B61DE89" w14:textId="77777777" w:rsidR="00A958CC" w:rsidRDefault="00D03739" w:rsidP="00D03739">
      <w:pPr>
        <w:pStyle w:val="Titre2"/>
        <w:ind w:right="853"/>
        <w:jc w:val="both"/>
      </w:pPr>
      <w:r>
        <w:t>Comment un salarié peut-il rompre son contrat de travail ?</w:t>
      </w:r>
    </w:p>
    <w:p w14:paraId="64A2F58D" w14:textId="32BA117E" w:rsidR="00D03739" w:rsidRDefault="00D03739" w:rsidP="00D03739">
      <w:r>
        <w:t xml:space="preserve">Un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décider</w:t>
      </w:r>
      <w:proofErr w:type="spellEnd"/>
      <w:r>
        <w:t xml:space="preserve"> de </w:t>
      </w:r>
      <w:proofErr w:type="spellStart"/>
      <w:r>
        <w:t>rompre</w:t>
      </w:r>
      <w:proofErr w:type="spellEnd"/>
      <w:r>
        <w:t xml:space="preserve"> son </w:t>
      </w:r>
      <w:proofErr w:type="spellStart"/>
      <w:r>
        <w:t>contrat</w:t>
      </w:r>
      <w:proofErr w:type="spellEnd"/>
      <w:r>
        <w:t xml:space="preserve"> de </w:t>
      </w:r>
      <w:proofErr w:type="gramStart"/>
      <w:r>
        <w:t>travail</w:t>
      </w:r>
      <w:r w:rsidR="000A4162">
        <w:t> </w:t>
      </w:r>
      <w:r>
        <w:t>:</w:t>
      </w:r>
      <w:proofErr w:type="gramEnd"/>
    </w:p>
    <w:p w14:paraId="5AB2FC83" w14:textId="7F567249" w:rsidR="00D03739" w:rsidRDefault="00D03739" w:rsidP="00D03739">
      <w:pPr>
        <w:pStyle w:val="Paragraphedeliste"/>
        <w:numPr>
          <w:ilvl w:val="0"/>
          <w:numId w:val="3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présentant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démission</w:t>
      </w:r>
      <w:proofErr w:type="spellEnd"/>
      <w:r w:rsidR="000A4162">
        <w:t> ;</w:t>
      </w:r>
      <w:proofErr w:type="gramEnd"/>
    </w:p>
    <w:p w14:paraId="1F8E02B6" w14:textId="77777777" w:rsidR="00D03739" w:rsidRDefault="00D03739" w:rsidP="00D03739">
      <w:pPr>
        <w:pStyle w:val="Paragraphedeliste"/>
        <w:numPr>
          <w:ilvl w:val="0"/>
          <w:numId w:val="3"/>
        </w:numPr>
      </w:pP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négociant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rupture </w:t>
      </w:r>
      <w:proofErr w:type="spellStart"/>
      <w:r>
        <w:t>conventionnelle</w:t>
      </w:r>
      <w:proofErr w:type="spellEnd"/>
      <w:r>
        <w:t xml:space="preserve"> </w:t>
      </w:r>
      <w:proofErr w:type="spellStart"/>
      <w:r>
        <w:t>individuelle</w:t>
      </w:r>
      <w:proofErr w:type="spellEnd"/>
      <w:r>
        <w:t>.</w:t>
      </w:r>
    </w:p>
    <w:p w14:paraId="260AC0C8" w14:textId="77777777" w:rsidR="00D03739" w:rsidRPr="00D03739" w:rsidRDefault="00D03739" w:rsidP="00D03739"/>
    <w:p w14:paraId="05928922" w14:textId="77777777" w:rsidR="00A958CC" w:rsidRPr="005767A4" w:rsidRDefault="00EC40F5" w:rsidP="00D03739">
      <w:pPr>
        <w:pStyle w:val="Titre3"/>
        <w:ind w:right="853"/>
        <w:jc w:val="both"/>
      </w:pPr>
      <w:r>
        <w:rPr>
          <w:noProof/>
          <w:lang w:eastAsia="fr-FR"/>
        </w:rPr>
        <w:pict w14:anchorId="162A26F0">
          <v:roundrect id="Rectangle à coins arrondis 5" o:spid="_x0000_s1049" style="position:absolute;left:0;text-align:left;margin-left:308pt;margin-top:30.65pt;width:203.25pt;height:54.75pt;z-index:-25165107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wrapcoords="478 0 159 591 -318 3254 -318 19528 159 23079 239 23079 21440 23079 21600 23079 22078 19824 22078 3254 21679 887 21281 0 47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" fillcolor="#dfa7a6 [1621]" strokecolor="#bc4542 [3045]">
            <v:fill color2="#f5e4e4 [501]" rotate="t" colors="0 #ffa2a1;22938f #ffbebd;1 #ffe5e5" type="gradient"/>
            <v:shadow on="t" opacity="24903f" origin=",.5" offset="0,.55556mm"/>
            <v:textbox>
              <w:txbxContent>
                <w:p w14:paraId="07983A8D" w14:textId="77777777" w:rsidR="00ED2CDD" w:rsidRDefault="00ED2CDD" w:rsidP="00D03739">
                  <w:pPr>
                    <w:jc w:val="center"/>
                  </w:pPr>
                  <w:proofErr w:type="spellStart"/>
                  <w:r>
                    <w:t>L’absence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prolongée</w:t>
                  </w:r>
                  <w:proofErr w:type="spellEnd"/>
                  <w:r>
                    <w:t xml:space="preserve"> d’un </w:t>
                  </w:r>
                  <w:proofErr w:type="spellStart"/>
                  <w:r>
                    <w:t>salarié</w:t>
                  </w:r>
                  <w:proofErr w:type="spellEnd"/>
                  <w:r>
                    <w:t xml:space="preserve"> ne </w:t>
                  </w:r>
                  <w:proofErr w:type="spellStart"/>
                  <w:r>
                    <w:t>peut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donc</w:t>
                  </w:r>
                  <w:proofErr w:type="spellEnd"/>
                  <w:r>
                    <w:t xml:space="preserve"> pas </w:t>
                  </w:r>
                  <w:proofErr w:type="spellStart"/>
                  <w:r>
                    <w:t>être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considérée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démission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</w:t>
                  </w:r>
                  <w:proofErr w:type="spellEnd"/>
                  <w:r>
                    <w:t xml:space="preserve"> part.</w:t>
                  </w:r>
                </w:p>
              </w:txbxContent>
            </v:textbox>
            <w10:wrap type="tight"/>
          </v:roundrect>
        </w:pict>
      </w:r>
      <w:r w:rsidR="00D03739">
        <w:t>La démission</w:t>
      </w:r>
    </w:p>
    <w:p w14:paraId="61A393F9" w14:textId="257E6D6A" w:rsidR="00D03739" w:rsidRDefault="00D03739" w:rsidP="00D03739">
      <w:pPr>
        <w:ind w:right="853"/>
        <w:jc w:val="both"/>
      </w:pPr>
      <w:r>
        <w:t xml:space="preserve">Un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décider</w:t>
      </w:r>
      <w:proofErr w:type="spellEnd"/>
      <w:r>
        <w:t xml:space="preserve"> de </w:t>
      </w:r>
      <w:proofErr w:type="spellStart"/>
      <w:r>
        <w:t>rompre</w:t>
      </w:r>
      <w:proofErr w:type="spellEnd"/>
      <w:r>
        <w:t xml:space="preserve"> son </w:t>
      </w:r>
      <w:proofErr w:type="spellStart"/>
      <w:r>
        <w:t>contrat</w:t>
      </w:r>
      <w:proofErr w:type="spellEnd"/>
      <w:r>
        <w:t xml:space="preserve"> de travail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présentant</w:t>
      </w:r>
      <w:proofErr w:type="spellEnd"/>
      <w:r>
        <w:t xml:space="preserve"> à son </w:t>
      </w:r>
      <w:proofErr w:type="spellStart"/>
      <w:r>
        <w:t>employeur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démission</w:t>
      </w:r>
      <w:proofErr w:type="spellEnd"/>
      <w:r>
        <w:t xml:space="preserve">. Celle-ci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claire</w:t>
      </w:r>
      <w:proofErr w:type="spellEnd"/>
      <w:r>
        <w:t xml:space="preserve"> et non </w:t>
      </w:r>
      <w:proofErr w:type="spellStart"/>
      <w:r>
        <w:t>équivoque</w:t>
      </w:r>
      <w:proofErr w:type="spellEnd"/>
      <w:r>
        <w:t xml:space="preserve">. </w:t>
      </w:r>
      <w:r w:rsidR="00ED2CDD">
        <w:t>À</w:t>
      </w:r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démission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requalifiée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licenciement</w:t>
      </w:r>
      <w:proofErr w:type="spellEnd"/>
      <w:r>
        <w:t xml:space="preserve"> par le </w:t>
      </w:r>
      <w:proofErr w:type="spellStart"/>
      <w:r>
        <w:t>Conseil</w:t>
      </w:r>
      <w:proofErr w:type="spellEnd"/>
      <w:r>
        <w:t xml:space="preserve"> des </w:t>
      </w:r>
      <w:proofErr w:type="spellStart"/>
      <w:r>
        <w:t>Prud’hommes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condition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respectée</w:t>
      </w:r>
      <w:proofErr w:type="spellEnd"/>
      <w:r>
        <w:t>.</w:t>
      </w:r>
    </w:p>
    <w:p w14:paraId="5B70A141" w14:textId="0A685F5C" w:rsidR="00D03739" w:rsidRDefault="00D03739" w:rsidP="00D03739">
      <w:pPr>
        <w:ind w:right="853"/>
        <w:jc w:val="both"/>
      </w:pPr>
      <w:r>
        <w:t xml:space="preserve">Les </w:t>
      </w:r>
      <w:proofErr w:type="spellStart"/>
      <w:r>
        <w:t>conséquences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proofErr w:type="gramStart"/>
      <w:r>
        <w:t>démission</w:t>
      </w:r>
      <w:proofErr w:type="spellEnd"/>
      <w:r w:rsidR="000A4162">
        <w:t> </w:t>
      </w:r>
      <w:r>
        <w:t>:</w:t>
      </w:r>
      <w:proofErr w:type="gramEnd"/>
    </w:p>
    <w:p w14:paraId="0AE726BD" w14:textId="5DBA8366" w:rsidR="00D03739" w:rsidRDefault="00D03739" w:rsidP="00D03739">
      <w:pPr>
        <w:pStyle w:val="Paragraphedeliste"/>
        <w:numPr>
          <w:ilvl w:val="0"/>
          <w:numId w:val="4"/>
        </w:numPr>
        <w:ind w:right="853"/>
        <w:jc w:val="both"/>
      </w:pPr>
      <w:r>
        <w:t xml:space="preserve">rupture du </w:t>
      </w:r>
      <w:proofErr w:type="spellStart"/>
      <w:r>
        <w:t>contrat</w:t>
      </w:r>
      <w:proofErr w:type="spellEnd"/>
      <w:r>
        <w:t xml:space="preserve"> de </w:t>
      </w:r>
      <w:proofErr w:type="gramStart"/>
      <w:r>
        <w:t>travail</w:t>
      </w:r>
      <w:r w:rsidR="000A4162">
        <w:t> ;</w:t>
      </w:r>
      <w:proofErr w:type="gramEnd"/>
    </w:p>
    <w:p w14:paraId="60C5D841" w14:textId="2D5B4129" w:rsidR="00D03739" w:rsidRDefault="00D03739" w:rsidP="00D03739">
      <w:pPr>
        <w:pStyle w:val="Paragraphedeliste"/>
        <w:numPr>
          <w:ilvl w:val="0"/>
          <w:numId w:val="4"/>
        </w:numPr>
        <w:ind w:right="853"/>
        <w:jc w:val="both"/>
      </w:pPr>
      <w:proofErr w:type="spellStart"/>
      <w:r>
        <w:t>aucune</w:t>
      </w:r>
      <w:proofErr w:type="spellEnd"/>
      <w:r>
        <w:t xml:space="preserve"> </w:t>
      </w:r>
      <w:proofErr w:type="spellStart"/>
      <w:r>
        <w:t>indemnité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versée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l’indemnité</w:t>
      </w:r>
      <w:proofErr w:type="spellEnd"/>
      <w:r>
        <w:t xml:space="preserve"> pour </w:t>
      </w:r>
      <w:proofErr w:type="spellStart"/>
      <w:r>
        <w:t>congés</w:t>
      </w:r>
      <w:proofErr w:type="spellEnd"/>
      <w:r>
        <w:t xml:space="preserve"> </w:t>
      </w:r>
      <w:proofErr w:type="spellStart"/>
      <w:proofErr w:type="gramStart"/>
      <w:r>
        <w:t>payés</w:t>
      </w:r>
      <w:proofErr w:type="spellEnd"/>
      <w:r w:rsidR="000A4162">
        <w:t> ;</w:t>
      </w:r>
      <w:proofErr w:type="gramEnd"/>
    </w:p>
    <w:p w14:paraId="21062D47" w14:textId="3ACE4AD8" w:rsidR="00D03739" w:rsidRDefault="00D03739" w:rsidP="00D03739">
      <w:pPr>
        <w:pStyle w:val="Paragraphedeliste"/>
        <w:numPr>
          <w:ilvl w:val="0"/>
          <w:numId w:val="4"/>
        </w:numPr>
        <w:ind w:right="853"/>
        <w:jc w:val="both"/>
      </w:pPr>
      <w:r>
        <w:t xml:space="preserve">remise des documents </w:t>
      </w:r>
      <w:proofErr w:type="spellStart"/>
      <w:r>
        <w:t>obligatoires</w:t>
      </w:r>
      <w:proofErr w:type="spellEnd"/>
      <w:r>
        <w:t xml:space="preserve"> (</w:t>
      </w:r>
      <w:proofErr w:type="spellStart"/>
      <w:r>
        <w:t>certificat</w:t>
      </w:r>
      <w:proofErr w:type="spellEnd"/>
      <w:r>
        <w:t xml:space="preserve"> de travail, </w:t>
      </w:r>
      <w:proofErr w:type="spellStart"/>
      <w:r>
        <w:t>reçu</w:t>
      </w:r>
      <w:proofErr w:type="spellEnd"/>
      <w:r>
        <w:t xml:space="preserve"> pour </w:t>
      </w:r>
      <w:proofErr w:type="spellStart"/>
      <w:r>
        <w:t>solde</w:t>
      </w:r>
      <w:proofErr w:type="spellEnd"/>
      <w:r>
        <w:t xml:space="preserve"> de tout </w:t>
      </w:r>
      <w:proofErr w:type="spellStart"/>
      <w:r>
        <w:t>compte</w:t>
      </w:r>
      <w:proofErr w:type="spellEnd"/>
      <w:r>
        <w:t xml:space="preserve">) par </w:t>
      </w:r>
      <w:proofErr w:type="spellStart"/>
      <w:proofErr w:type="gramStart"/>
      <w:r>
        <w:t>l’employeur</w:t>
      </w:r>
      <w:proofErr w:type="spellEnd"/>
      <w:r w:rsidR="000A4162">
        <w:t> ;</w:t>
      </w:r>
      <w:proofErr w:type="gramEnd"/>
    </w:p>
    <w:p w14:paraId="0503B358" w14:textId="4FE7F651" w:rsidR="00D03739" w:rsidRDefault="00D03739" w:rsidP="00D03739">
      <w:pPr>
        <w:pStyle w:val="Paragraphedeliste"/>
        <w:numPr>
          <w:ilvl w:val="0"/>
          <w:numId w:val="4"/>
        </w:numPr>
        <w:ind w:right="853"/>
        <w:jc w:val="both"/>
      </w:pPr>
      <w:r>
        <w:t xml:space="preserve">respect des clauses </w:t>
      </w:r>
      <w:proofErr w:type="spellStart"/>
      <w:r>
        <w:t>spécifiques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 clause de non</w:t>
      </w:r>
      <w:r w:rsidR="000A4162">
        <w:t>-</w:t>
      </w:r>
      <w:r>
        <w:t>concurrence.</w:t>
      </w:r>
    </w:p>
    <w:p w14:paraId="7A03F36F" w14:textId="77777777" w:rsidR="0008360E" w:rsidRDefault="0008360E" w:rsidP="00D03739">
      <w:pPr>
        <w:ind w:right="853"/>
        <w:jc w:val="both"/>
      </w:pPr>
    </w:p>
    <w:p w14:paraId="049ED992" w14:textId="77777777" w:rsidR="00D03739" w:rsidRPr="005767A4" w:rsidRDefault="00D03739" w:rsidP="00D03739">
      <w:pPr>
        <w:pStyle w:val="Titre3"/>
      </w:pPr>
      <w:r>
        <w:t>La rupture conventionnelle individuelle</w:t>
      </w:r>
    </w:p>
    <w:p w14:paraId="5D0D6D69" w14:textId="443ED2AA" w:rsidR="00D03739" w:rsidRDefault="00D03739" w:rsidP="00D03739">
      <w:pPr>
        <w:ind w:right="853"/>
        <w:jc w:val="both"/>
      </w:pPr>
      <w:proofErr w:type="spellStart"/>
      <w:r>
        <w:t>Trois</w:t>
      </w:r>
      <w:proofErr w:type="spellEnd"/>
      <w:r>
        <w:t xml:space="preserve"> conditions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rupture </w:t>
      </w:r>
      <w:proofErr w:type="spellStart"/>
      <w:r>
        <w:t>conventionnelle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 de travail </w:t>
      </w:r>
      <w:proofErr w:type="spellStart"/>
      <w:proofErr w:type="gramStart"/>
      <w:r w:rsidR="00ED2CDD">
        <w:t>sont</w:t>
      </w:r>
      <w:proofErr w:type="spellEnd"/>
      <w:r w:rsidR="000A4162">
        <w:t> </w:t>
      </w:r>
      <w:r>
        <w:t>:</w:t>
      </w:r>
      <w:proofErr w:type="gramEnd"/>
      <w:r>
        <w:t xml:space="preserve"> un accord entre </w:t>
      </w:r>
      <w:proofErr w:type="spellStart"/>
      <w:r>
        <w:t>l’employeur</w:t>
      </w:r>
      <w:proofErr w:type="spellEnd"/>
      <w:r>
        <w:t xml:space="preserve"> et le </w:t>
      </w:r>
      <w:proofErr w:type="spellStart"/>
      <w:r>
        <w:t>salarié</w:t>
      </w:r>
      <w:proofErr w:type="spellEnd"/>
      <w:r>
        <w:t xml:space="preserve"> sur le </w:t>
      </w:r>
      <w:proofErr w:type="spellStart"/>
      <w:r>
        <w:t>principe</w:t>
      </w:r>
      <w:proofErr w:type="spellEnd"/>
      <w:r>
        <w:t xml:space="preserve"> de</w:t>
      </w:r>
      <w:r w:rsidR="00ED2CDD">
        <w:t xml:space="preserve"> </w:t>
      </w:r>
      <w:proofErr w:type="spellStart"/>
      <w:r w:rsidR="00ED2CDD">
        <w:t>ce</w:t>
      </w:r>
      <w:proofErr w:type="spellEnd"/>
      <w:r w:rsidR="00ED2CDD">
        <w:t xml:space="preserve"> mode de rupture</w:t>
      </w:r>
      <w:r w:rsidR="000A4162">
        <w:t> ;</w:t>
      </w:r>
      <w:r>
        <w:t xml:space="preserve"> le fait </w:t>
      </w:r>
      <w:proofErr w:type="spellStart"/>
      <w:r>
        <w:t>qu’aucune</w:t>
      </w:r>
      <w:proofErr w:type="spellEnd"/>
      <w:r>
        <w:t xml:space="preserve"> des parties </w:t>
      </w:r>
      <w:proofErr w:type="spellStart"/>
      <w:r>
        <w:t>n’</w:t>
      </w:r>
      <w:r w:rsidR="00ED2CDD">
        <w:t>impose</w:t>
      </w:r>
      <w:proofErr w:type="spellEnd"/>
      <w:r w:rsidR="00ED2CDD">
        <w:t xml:space="preserve"> à </w:t>
      </w:r>
      <w:proofErr w:type="spellStart"/>
      <w:r w:rsidR="00ED2CDD">
        <w:t>l’autre</w:t>
      </w:r>
      <w:proofErr w:type="spellEnd"/>
      <w:r w:rsidR="00ED2CDD">
        <w:t xml:space="preserve"> </w:t>
      </w:r>
      <w:proofErr w:type="spellStart"/>
      <w:r w:rsidR="00ED2CDD">
        <w:t>cette</w:t>
      </w:r>
      <w:proofErr w:type="spellEnd"/>
      <w:r w:rsidR="00ED2CDD">
        <w:t xml:space="preserve"> solution</w:t>
      </w:r>
      <w:r w:rsidR="000A4162">
        <w:t> ;</w:t>
      </w:r>
      <w:r>
        <w:t xml:space="preserve"> la </w:t>
      </w:r>
      <w:proofErr w:type="spellStart"/>
      <w:r>
        <w:t>rédaction</w:t>
      </w:r>
      <w:proofErr w:type="spellEnd"/>
      <w:r>
        <w:t xml:space="preserve"> d’un accord de rupture.</w:t>
      </w:r>
    </w:p>
    <w:p w14:paraId="672B37E6" w14:textId="1989A9AE" w:rsidR="00D03739" w:rsidRDefault="00D03739" w:rsidP="00D03739">
      <w:pPr>
        <w:ind w:right="853"/>
        <w:jc w:val="both"/>
      </w:pPr>
      <w:proofErr w:type="spellStart"/>
      <w:proofErr w:type="gramStart"/>
      <w:r>
        <w:t>Conséquences</w:t>
      </w:r>
      <w:proofErr w:type="spellEnd"/>
      <w:r w:rsidR="000A4162">
        <w:t> </w:t>
      </w:r>
      <w:r>
        <w:t>:</w:t>
      </w:r>
      <w:proofErr w:type="gramEnd"/>
    </w:p>
    <w:p w14:paraId="000C5BD5" w14:textId="4C31EE97" w:rsidR="00D03739" w:rsidRDefault="00D03739" w:rsidP="00D03739">
      <w:pPr>
        <w:pStyle w:val="Paragraphedeliste"/>
        <w:numPr>
          <w:ilvl w:val="0"/>
          <w:numId w:val="6"/>
        </w:numPr>
        <w:ind w:right="853"/>
        <w:jc w:val="both"/>
      </w:pPr>
      <w:r>
        <w:t xml:space="preserve">perception par le </w:t>
      </w:r>
      <w:proofErr w:type="spellStart"/>
      <w:r>
        <w:t>salarié</w:t>
      </w:r>
      <w:proofErr w:type="spellEnd"/>
      <w:r>
        <w:t xml:space="preserve"> de </w:t>
      </w:r>
      <w:proofErr w:type="spellStart"/>
      <w:r>
        <w:t>l’indemnité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de rupture </w:t>
      </w:r>
      <w:proofErr w:type="spellStart"/>
      <w:proofErr w:type="gramStart"/>
      <w:r>
        <w:t>conventionnelle</w:t>
      </w:r>
      <w:proofErr w:type="spellEnd"/>
      <w:r w:rsidR="000A4162">
        <w:t> ;</w:t>
      </w:r>
      <w:proofErr w:type="gramEnd"/>
    </w:p>
    <w:p w14:paraId="752BB5B8" w14:textId="2F12A16A" w:rsidR="00D03739" w:rsidRDefault="00D03739" w:rsidP="00D03739">
      <w:pPr>
        <w:pStyle w:val="Paragraphedeliste"/>
        <w:numPr>
          <w:ilvl w:val="0"/>
          <w:numId w:val="6"/>
        </w:numPr>
        <w:ind w:right="853"/>
        <w:jc w:val="both"/>
      </w:pPr>
      <w:proofErr w:type="spellStart"/>
      <w:r>
        <w:t>possibilité</w:t>
      </w:r>
      <w:proofErr w:type="spellEnd"/>
      <w:r>
        <w:t xml:space="preserve"> de </w:t>
      </w:r>
      <w:proofErr w:type="spellStart"/>
      <w:r>
        <w:t>percevoir</w:t>
      </w:r>
      <w:proofErr w:type="spellEnd"/>
      <w:r>
        <w:t xml:space="preserve"> </w:t>
      </w:r>
      <w:proofErr w:type="spellStart"/>
      <w:r>
        <w:t>l’allocation</w:t>
      </w:r>
      <w:r w:rsidR="000A4162">
        <w:t>-</w:t>
      </w:r>
      <w:proofErr w:type="gramStart"/>
      <w:r>
        <w:t>chômage</w:t>
      </w:r>
      <w:proofErr w:type="spellEnd"/>
      <w:r w:rsidR="000A4162">
        <w:t> ;</w:t>
      </w:r>
      <w:proofErr w:type="gramEnd"/>
    </w:p>
    <w:p w14:paraId="28E74EA8" w14:textId="43696962" w:rsidR="00D03739" w:rsidRDefault="00D03739" w:rsidP="00D03739">
      <w:pPr>
        <w:pStyle w:val="Paragraphedeliste"/>
        <w:numPr>
          <w:ilvl w:val="0"/>
          <w:numId w:val="6"/>
        </w:numPr>
        <w:ind w:right="853"/>
        <w:jc w:val="both"/>
      </w:pPr>
      <w:r>
        <w:lastRenderedPageBreak/>
        <w:t xml:space="preserve">pas de </w:t>
      </w:r>
      <w:proofErr w:type="spellStart"/>
      <w:r>
        <w:t>règle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préavis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librement</w:t>
      </w:r>
      <w:proofErr w:type="spellEnd"/>
      <w:r>
        <w:t xml:space="preserve"> </w:t>
      </w:r>
      <w:proofErr w:type="spellStart"/>
      <w:r>
        <w:t>fixé</w:t>
      </w:r>
      <w:proofErr w:type="spellEnd"/>
      <w:r>
        <w:t xml:space="preserve"> par la rupture </w:t>
      </w:r>
      <w:proofErr w:type="spellStart"/>
      <w:proofErr w:type="gramStart"/>
      <w:r>
        <w:t>conventionnelle</w:t>
      </w:r>
      <w:proofErr w:type="spellEnd"/>
      <w:r w:rsidR="000A4162">
        <w:t> ;</w:t>
      </w:r>
      <w:proofErr w:type="gramEnd"/>
    </w:p>
    <w:p w14:paraId="4CC1390E" w14:textId="22A00C82" w:rsidR="00D03739" w:rsidRDefault="00D03739" w:rsidP="00D03739">
      <w:pPr>
        <w:pStyle w:val="Paragraphedeliste"/>
        <w:numPr>
          <w:ilvl w:val="0"/>
          <w:numId w:val="6"/>
        </w:numPr>
        <w:ind w:right="853"/>
        <w:jc w:val="both"/>
      </w:pPr>
      <w:r>
        <w:t xml:space="preserve">homologation </w:t>
      </w:r>
      <w:proofErr w:type="spellStart"/>
      <w:r>
        <w:t>obligatoire</w:t>
      </w:r>
      <w:proofErr w:type="spellEnd"/>
      <w:r>
        <w:t xml:space="preserve"> par </w:t>
      </w:r>
      <w:proofErr w:type="spellStart"/>
      <w:proofErr w:type="gramStart"/>
      <w:r>
        <w:t>l’administration</w:t>
      </w:r>
      <w:proofErr w:type="spellEnd"/>
      <w:r w:rsidR="000A4162">
        <w:t> ;</w:t>
      </w:r>
      <w:proofErr w:type="gramEnd"/>
    </w:p>
    <w:p w14:paraId="2BB6A681" w14:textId="0C14ABD4" w:rsidR="00D03739" w:rsidRDefault="00D03739" w:rsidP="00D03739">
      <w:pPr>
        <w:pStyle w:val="Paragraphedeliste"/>
        <w:numPr>
          <w:ilvl w:val="0"/>
          <w:numId w:val="6"/>
        </w:numPr>
        <w:ind w:right="853"/>
        <w:jc w:val="both"/>
      </w:pPr>
      <w:proofErr w:type="spellStart"/>
      <w:r>
        <w:t>délai</w:t>
      </w:r>
      <w:proofErr w:type="spellEnd"/>
      <w:r>
        <w:t xml:space="preserve"> de </w:t>
      </w:r>
      <w:proofErr w:type="spellStart"/>
      <w:r>
        <w:t>rétraction</w:t>
      </w:r>
      <w:proofErr w:type="spellEnd"/>
      <w:r>
        <w:t xml:space="preserve"> de 15 </w:t>
      </w:r>
      <w:proofErr w:type="spellStart"/>
      <w:r>
        <w:t>jours</w:t>
      </w:r>
      <w:proofErr w:type="spellEnd"/>
      <w:r>
        <w:t xml:space="preserve"> </w:t>
      </w:r>
      <w:proofErr w:type="spellStart"/>
      <w:proofErr w:type="gramStart"/>
      <w:r>
        <w:t>calendaire</w:t>
      </w:r>
      <w:proofErr w:type="spellEnd"/>
      <w:r w:rsidR="000A4162">
        <w:t> ;</w:t>
      </w:r>
      <w:proofErr w:type="gramEnd"/>
    </w:p>
    <w:p w14:paraId="191E633B" w14:textId="77777777" w:rsidR="00D03739" w:rsidRDefault="00D03739" w:rsidP="00D03739">
      <w:pPr>
        <w:pStyle w:val="Paragraphedeliste"/>
        <w:numPr>
          <w:ilvl w:val="0"/>
          <w:numId w:val="6"/>
        </w:numPr>
        <w:ind w:right="853"/>
        <w:jc w:val="both"/>
      </w:pPr>
      <w:r>
        <w:t xml:space="preserve">remise par </w:t>
      </w:r>
      <w:proofErr w:type="spellStart"/>
      <w:r>
        <w:t>l’employeur</w:t>
      </w:r>
      <w:proofErr w:type="spellEnd"/>
      <w:r>
        <w:t xml:space="preserve"> des documents </w:t>
      </w:r>
      <w:proofErr w:type="spellStart"/>
      <w:r>
        <w:t>obligatoires</w:t>
      </w:r>
      <w:proofErr w:type="spellEnd"/>
      <w:r>
        <w:t>.</w:t>
      </w:r>
    </w:p>
    <w:p w14:paraId="3DD18309" w14:textId="77777777" w:rsidR="00D03739" w:rsidRDefault="00D03739" w:rsidP="00D03739">
      <w:pPr>
        <w:ind w:right="853"/>
        <w:jc w:val="both"/>
      </w:pPr>
    </w:p>
    <w:p w14:paraId="299CB761" w14:textId="77777777" w:rsidR="00D03739" w:rsidRDefault="00D03739" w:rsidP="00D03739">
      <w:pPr>
        <w:pStyle w:val="Titre2"/>
        <w:ind w:right="853"/>
        <w:jc w:val="both"/>
      </w:pPr>
      <w:r>
        <w:t>Comment la loi protège-t-elle le salarié lors d’un licenciement ?</w:t>
      </w:r>
    </w:p>
    <w:p w14:paraId="7C33C62C" w14:textId="09F64ACA" w:rsidR="00D03739" w:rsidRPr="00D03739" w:rsidRDefault="00D03739" w:rsidP="00D03739">
      <w:pPr>
        <w:jc w:val="both"/>
        <w:rPr>
          <w:rFonts w:ascii="Calibri" w:hAnsi="Calibri" w:cs="Times New Roman"/>
        </w:rPr>
      </w:pPr>
      <w:r w:rsidRPr="00D03739">
        <w:rPr>
          <w:rFonts w:ascii="Calibri" w:hAnsi="Calibri" w:cs="Times New Roman"/>
        </w:rPr>
        <w:t xml:space="preserve">Le </w:t>
      </w:r>
      <w:proofErr w:type="spellStart"/>
      <w:r w:rsidRPr="00D03739">
        <w:rPr>
          <w:rFonts w:ascii="Calibri" w:hAnsi="Calibri" w:cs="Times New Roman"/>
        </w:rPr>
        <w:t>licenciement</w:t>
      </w:r>
      <w:proofErr w:type="spellEnd"/>
      <w:r w:rsidR="00ED2CDD">
        <w:rPr>
          <w:rFonts w:ascii="Calibri" w:hAnsi="Calibri" w:cs="Times New Roman"/>
        </w:rPr>
        <w:t>,</w:t>
      </w:r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qu’il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soit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lié</w:t>
      </w:r>
      <w:proofErr w:type="spellEnd"/>
      <w:r w:rsidRPr="00D03739">
        <w:rPr>
          <w:rFonts w:ascii="Calibri" w:hAnsi="Calibri" w:cs="Times New Roman"/>
        </w:rPr>
        <w:t xml:space="preserve"> à la </w:t>
      </w:r>
      <w:proofErr w:type="spellStart"/>
      <w:r w:rsidRPr="00D03739">
        <w:rPr>
          <w:rFonts w:ascii="Calibri" w:hAnsi="Calibri" w:cs="Times New Roman"/>
        </w:rPr>
        <w:t>personne</w:t>
      </w:r>
      <w:proofErr w:type="spellEnd"/>
      <w:r w:rsidRPr="00D03739">
        <w:rPr>
          <w:rFonts w:ascii="Calibri" w:hAnsi="Calibri" w:cs="Times New Roman"/>
        </w:rPr>
        <w:t xml:space="preserve"> du </w:t>
      </w:r>
      <w:proofErr w:type="spellStart"/>
      <w:r w:rsidRPr="00D03739">
        <w:rPr>
          <w:rFonts w:ascii="Calibri" w:hAnsi="Calibri" w:cs="Times New Roman"/>
        </w:rPr>
        <w:t>salarié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ou</w:t>
      </w:r>
      <w:proofErr w:type="spellEnd"/>
      <w:r w:rsidRPr="00D03739">
        <w:rPr>
          <w:rFonts w:ascii="Calibri" w:hAnsi="Calibri" w:cs="Times New Roman"/>
        </w:rPr>
        <w:t xml:space="preserve"> pour un motif </w:t>
      </w:r>
      <w:proofErr w:type="spellStart"/>
      <w:r w:rsidRPr="00D03739">
        <w:rPr>
          <w:rFonts w:ascii="Calibri" w:hAnsi="Calibri" w:cs="Times New Roman"/>
        </w:rPr>
        <w:t>économique</w:t>
      </w:r>
      <w:proofErr w:type="spellEnd"/>
      <w:r w:rsidR="00ED2CDD">
        <w:rPr>
          <w:rFonts w:ascii="Calibri" w:hAnsi="Calibri" w:cs="Times New Roman"/>
        </w:rPr>
        <w:t>,</w:t>
      </w:r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doit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reposer</w:t>
      </w:r>
      <w:proofErr w:type="spellEnd"/>
      <w:r w:rsidRPr="00D03739">
        <w:rPr>
          <w:rFonts w:ascii="Calibri" w:hAnsi="Calibri" w:cs="Times New Roman"/>
        </w:rPr>
        <w:t xml:space="preserve"> sur </w:t>
      </w:r>
      <w:proofErr w:type="spellStart"/>
      <w:r w:rsidRPr="00D03739">
        <w:rPr>
          <w:rFonts w:ascii="Calibri" w:hAnsi="Calibri" w:cs="Times New Roman"/>
        </w:rPr>
        <w:t>une</w:t>
      </w:r>
      <w:proofErr w:type="spellEnd"/>
      <w:r w:rsidRPr="00D03739">
        <w:rPr>
          <w:rFonts w:ascii="Calibri" w:hAnsi="Calibri" w:cs="Times New Roman"/>
        </w:rPr>
        <w:t xml:space="preserve"> </w:t>
      </w:r>
      <w:r w:rsidRPr="00D03739">
        <w:rPr>
          <w:rFonts w:ascii="Calibri" w:hAnsi="Calibri" w:cs="Times New Roman"/>
          <w:b/>
          <w:bCs/>
        </w:rPr>
        <w:t xml:space="preserve">cause </w:t>
      </w:r>
      <w:proofErr w:type="spellStart"/>
      <w:r w:rsidRPr="00D03739">
        <w:rPr>
          <w:rFonts w:ascii="Calibri" w:hAnsi="Calibri" w:cs="Times New Roman"/>
          <w:b/>
          <w:bCs/>
        </w:rPr>
        <w:t>réelle</w:t>
      </w:r>
      <w:proofErr w:type="spellEnd"/>
      <w:r w:rsidRPr="00D03739">
        <w:rPr>
          <w:rFonts w:ascii="Calibri" w:hAnsi="Calibri" w:cs="Times New Roman"/>
        </w:rPr>
        <w:t xml:space="preserve"> (</w:t>
      </w:r>
      <w:proofErr w:type="spellStart"/>
      <w:r w:rsidRPr="00D03739">
        <w:rPr>
          <w:rFonts w:ascii="Calibri" w:hAnsi="Calibri" w:cs="Times New Roman"/>
        </w:rPr>
        <w:t>elle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doit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exister</w:t>
      </w:r>
      <w:proofErr w:type="spellEnd"/>
      <w:r w:rsidRPr="00D03739">
        <w:rPr>
          <w:rFonts w:ascii="Calibri" w:hAnsi="Calibri" w:cs="Times New Roman"/>
        </w:rPr>
        <w:t xml:space="preserve">) et </w:t>
      </w:r>
      <w:proofErr w:type="spellStart"/>
      <w:r w:rsidRPr="00D03739">
        <w:rPr>
          <w:rFonts w:ascii="Calibri" w:hAnsi="Calibri" w:cs="Times New Roman"/>
          <w:b/>
          <w:bCs/>
        </w:rPr>
        <w:t>sérieuse</w:t>
      </w:r>
      <w:proofErr w:type="spellEnd"/>
      <w:r w:rsidRPr="00D03739">
        <w:rPr>
          <w:rFonts w:ascii="Calibri" w:hAnsi="Calibri" w:cs="Times New Roman"/>
        </w:rPr>
        <w:t xml:space="preserve"> (</w:t>
      </w:r>
      <w:proofErr w:type="spellStart"/>
      <w:r w:rsidRPr="00D03739">
        <w:rPr>
          <w:rFonts w:ascii="Calibri" w:hAnsi="Calibri" w:cs="Times New Roman"/>
        </w:rPr>
        <w:t>elle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doit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avoir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une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certaine</w:t>
      </w:r>
      <w:proofErr w:type="spellEnd"/>
      <w:r w:rsidRPr="00D03739">
        <w:rPr>
          <w:rFonts w:ascii="Calibri" w:hAnsi="Calibri" w:cs="Times New Roman"/>
        </w:rPr>
        <w:t xml:space="preserve"> importance). </w:t>
      </w:r>
      <w:r w:rsidR="00ED2CDD">
        <w:rPr>
          <w:rFonts w:ascii="Calibri" w:hAnsi="Calibri" w:cs="Times New Roman"/>
        </w:rPr>
        <w:t>À</w:t>
      </w:r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noter</w:t>
      </w:r>
      <w:proofErr w:type="spellEnd"/>
      <w:r w:rsidRPr="00D03739">
        <w:rPr>
          <w:rFonts w:ascii="Calibri" w:hAnsi="Calibri" w:cs="Times New Roman"/>
        </w:rPr>
        <w:t xml:space="preserve"> que la </w:t>
      </w:r>
      <w:proofErr w:type="spellStart"/>
      <w:r w:rsidRPr="00D03739">
        <w:rPr>
          <w:rFonts w:ascii="Calibri" w:hAnsi="Calibri" w:cs="Times New Roman"/>
        </w:rPr>
        <w:t>r</w:t>
      </w:r>
      <w:r w:rsidR="000A4162">
        <w:rPr>
          <w:rFonts w:ascii="Calibri" w:hAnsi="Calibri" w:cs="Times New Roman"/>
        </w:rPr>
        <w:t>é</w:t>
      </w:r>
      <w:r w:rsidRPr="00D03739">
        <w:rPr>
          <w:rFonts w:ascii="Calibri" w:hAnsi="Calibri" w:cs="Times New Roman"/>
        </w:rPr>
        <w:t>glementation</w:t>
      </w:r>
      <w:proofErr w:type="spellEnd"/>
      <w:r w:rsidRPr="00D03739">
        <w:rPr>
          <w:rFonts w:ascii="Calibri" w:hAnsi="Calibri" w:cs="Times New Roman"/>
        </w:rPr>
        <w:t xml:space="preserve"> relative au </w:t>
      </w:r>
      <w:proofErr w:type="spellStart"/>
      <w:r w:rsidRPr="00D03739">
        <w:rPr>
          <w:rFonts w:ascii="Calibri" w:hAnsi="Calibri" w:cs="Times New Roman"/>
        </w:rPr>
        <w:t>licenciement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est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très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précise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parce</w:t>
      </w:r>
      <w:proofErr w:type="spellEnd"/>
      <w:r w:rsidRPr="00D03739">
        <w:rPr>
          <w:rFonts w:ascii="Calibri" w:hAnsi="Calibri" w:cs="Times New Roman"/>
        </w:rPr>
        <w:t xml:space="preserve"> que le droit du travail </w:t>
      </w:r>
      <w:proofErr w:type="gramStart"/>
      <w:r w:rsidRPr="00D03739">
        <w:rPr>
          <w:rFonts w:ascii="Calibri" w:hAnsi="Calibri" w:cs="Times New Roman"/>
        </w:rPr>
        <w:t>tend</w:t>
      </w:r>
      <w:proofErr w:type="gramEnd"/>
      <w:r w:rsidRPr="00D03739">
        <w:rPr>
          <w:rFonts w:ascii="Calibri" w:hAnsi="Calibri" w:cs="Times New Roman"/>
        </w:rPr>
        <w:t xml:space="preserve"> à </w:t>
      </w:r>
      <w:proofErr w:type="spellStart"/>
      <w:r w:rsidRPr="00D03739">
        <w:rPr>
          <w:rFonts w:ascii="Calibri" w:hAnsi="Calibri" w:cs="Times New Roman"/>
        </w:rPr>
        <w:t>protéger</w:t>
      </w:r>
      <w:proofErr w:type="spellEnd"/>
      <w:r w:rsidRPr="00D03739">
        <w:rPr>
          <w:rFonts w:ascii="Calibri" w:hAnsi="Calibri" w:cs="Times New Roman"/>
        </w:rPr>
        <w:t xml:space="preserve"> le </w:t>
      </w:r>
      <w:proofErr w:type="spellStart"/>
      <w:r w:rsidRPr="00D03739">
        <w:rPr>
          <w:rFonts w:ascii="Calibri" w:hAnsi="Calibri" w:cs="Times New Roman"/>
        </w:rPr>
        <w:t>salarié</w:t>
      </w:r>
      <w:proofErr w:type="spellEnd"/>
      <w:r w:rsidRPr="00D03739">
        <w:rPr>
          <w:rFonts w:ascii="Calibri" w:hAnsi="Calibri" w:cs="Times New Roman"/>
        </w:rPr>
        <w:t xml:space="preserve"> (</w:t>
      </w:r>
      <w:proofErr w:type="spellStart"/>
      <w:r w:rsidRPr="00D03739">
        <w:rPr>
          <w:rFonts w:ascii="Calibri" w:hAnsi="Calibri" w:cs="Times New Roman"/>
        </w:rPr>
        <w:t>ordre</w:t>
      </w:r>
      <w:proofErr w:type="spellEnd"/>
      <w:r w:rsidRPr="00D03739">
        <w:rPr>
          <w:rFonts w:ascii="Calibri" w:hAnsi="Calibri" w:cs="Times New Roman"/>
        </w:rPr>
        <w:t xml:space="preserve"> public de protection). </w:t>
      </w:r>
      <w:proofErr w:type="spellStart"/>
      <w:r w:rsidRPr="00D03739">
        <w:rPr>
          <w:rFonts w:ascii="Calibri" w:hAnsi="Calibri" w:cs="Times New Roman"/>
        </w:rPr>
        <w:t>C’est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pourquoi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l’employeur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doit</w:t>
      </w:r>
      <w:proofErr w:type="spellEnd"/>
      <w:r w:rsidRPr="00D03739">
        <w:rPr>
          <w:rFonts w:ascii="Calibri" w:hAnsi="Calibri" w:cs="Times New Roman"/>
        </w:rPr>
        <w:t xml:space="preserve"> respecter </w:t>
      </w:r>
      <w:proofErr w:type="spellStart"/>
      <w:r w:rsidRPr="00D03739">
        <w:rPr>
          <w:rFonts w:ascii="Calibri" w:hAnsi="Calibri" w:cs="Times New Roman"/>
        </w:rPr>
        <w:t>une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procédure</w:t>
      </w:r>
      <w:proofErr w:type="spellEnd"/>
      <w:r w:rsidRPr="00D03739">
        <w:rPr>
          <w:rFonts w:ascii="Calibri" w:hAnsi="Calibri" w:cs="Times New Roman"/>
        </w:rPr>
        <w:t xml:space="preserve"> de </w:t>
      </w:r>
      <w:proofErr w:type="spellStart"/>
      <w:r w:rsidRPr="00D03739">
        <w:rPr>
          <w:rFonts w:ascii="Calibri" w:hAnsi="Calibri" w:cs="Times New Roman"/>
        </w:rPr>
        <w:t>licenciement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parfaitement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identifiée</w:t>
      </w:r>
      <w:proofErr w:type="spellEnd"/>
      <w:r w:rsidRPr="00D03739">
        <w:rPr>
          <w:rFonts w:ascii="Calibri" w:hAnsi="Calibri" w:cs="Times New Roman"/>
        </w:rPr>
        <w:t>.</w:t>
      </w:r>
    </w:p>
    <w:p w14:paraId="69468031" w14:textId="77777777" w:rsidR="00D03739" w:rsidRDefault="00D03739" w:rsidP="00D03739">
      <w:pPr>
        <w:ind w:right="853"/>
        <w:jc w:val="both"/>
      </w:pPr>
    </w:p>
    <w:p w14:paraId="50B0BB88" w14:textId="77777777" w:rsidR="00D03739" w:rsidRPr="005767A4" w:rsidRDefault="00D03739" w:rsidP="00D03739">
      <w:pPr>
        <w:pStyle w:val="Titre3"/>
      </w:pPr>
      <w:r>
        <w:t>Licenciement pour cause réelle et sérieuse</w:t>
      </w:r>
    </w:p>
    <w:p w14:paraId="2717212E" w14:textId="77777777" w:rsidR="00D03739" w:rsidRPr="00D03739" w:rsidRDefault="00D03739" w:rsidP="00D03739">
      <w:pPr>
        <w:jc w:val="both"/>
        <w:rPr>
          <w:rFonts w:ascii="Calibri" w:hAnsi="Calibri" w:cs="Times New Roman"/>
        </w:rPr>
      </w:pPr>
      <w:r w:rsidRPr="00D03739">
        <w:rPr>
          <w:rFonts w:ascii="Calibri" w:hAnsi="Calibri" w:cs="Times New Roman"/>
        </w:rPr>
        <w:t xml:space="preserve">Il </w:t>
      </w:r>
      <w:proofErr w:type="spellStart"/>
      <w:r w:rsidRPr="00D03739">
        <w:rPr>
          <w:rFonts w:ascii="Calibri" w:hAnsi="Calibri" w:cs="Times New Roman"/>
        </w:rPr>
        <w:t>n’existe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aucune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définition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légale</w:t>
      </w:r>
      <w:proofErr w:type="spellEnd"/>
      <w:r w:rsidRPr="00D03739">
        <w:rPr>
          <w:rFonts w:ascii="Calibri" w:hAnsi="Calibri" w:cs="Times New Roman"/>
        </w:rPr>
        <w:t xml:space="preserve"> et </w:t>
      </w:r>
      <w:proofErr w:type="spellStart"/>
      <w:r w:rsidRPr="00D03739">
        <w:rPr>
          <w:rFonts w:ascii="Calibri" w:hAnsi="Calibri" w:cs="Times New Roman"/>
        </w:rPr>
        <w:t>jurisprudentielle</w:t>
      </w:r>
      <w:proofErr w:type="spellEnd"/>
      <w:r w:rsidRPr="00D03739">
        <w:rPr>
          <w:rFonts w:ascii="Calibri" w:hAnsi="Calibri" w:cs="Times New Roman"/>
        </w:rPr>
        <w:t xml:space="preserve"> de la notion de « cause </w:t>
      </w:r>
      <w:proofErr w:type="spellStart"/>
      <w:r w:rsidRPr="00D03739">
        <w:rPr>
          <w:rFonts w:ascii="Calibri" w:hAnsi="Calibri" w:cs="Times New Roman"/>
        </w:rPr>
        <w:t>réelle</w:t>
      </w:r>
      <w:proofErr w:type="spellEnd"/>
      <w:r w:rsidRPr="00D03739">
        <w:rPr>
          <w:rFonts w:ascii="Calibri" w:hAnsi="Calibri" w:cs="Times New Roman"/>
        </w:rPr>
        <w:t xml:space="preserve"> et </w:t>
      </w:r>
      <w:proofErr w:type="spellStart"/>
      <w:r w:rsidRPr="00D03739">
        <w:rPr>
          <w:rFonts w:ascii="Calibri" w:hAnsi="Calibri" w:cs="Times New Roman"/>
        </w:rPr>
        <w:t>sérieuse</w:t>
      </w:r>
      <w:proofErr w:type="spellEnd"/>
      <w:r w:rsidRPr="00D03739">
        <w:rPr>
          <w:rFonts w:ascii="Calibri" w:hAnsi="Calibri" w:cs="Times New Roman"/>
        </w:rPr>
        <w:t xml:space="preserve"> ». </w:t>
      </w:r>
      <w:proofErr w:type="spellStart"/>
      <w:r w:rsidRPr="00D03739">
        <w:rPr>
          <w:rFonts w:ascii="Calibri" w:hAnsi="Calibri" w:cs="Times New Roman"/>
        </w:rPr>
        <w:t>Aussi</w:t>
      </w:r>
      <w:proofErr w:type="spellEnd"/>
      <w:r w:rsidRPr="00D03739">
        <w:rPr>
          <w:rFonts w:ascii="Calibri" w:hAnsi="Calibri" w:cs="Times New Roman"/>
        </w:rPr>
        <w:t xml:space="preserve">, </w:t>
      </w:r>
      <w:proofErr w:type="spellStart"/>
      <w:r w:rsidRPr="00D03739">
        <w:rPr>
          <w:rFonts w:ascii="Calibri" w:hAnsi="Calibri" w:cs="Times New Roman"/>
        </w:rPr>
        <w:t>l’appréciation</w:t>
      </w:r>
      <w:proofErr w:type="spellEnd"/>
      <w:r w:rsidRPr="00D03739">
        <w:rPr>
          <w:rFonts w:ascii="Calibri" w:hAnsi="Calibri" w:cs="Times New Roman"/>
        </w:rPr>
        <w:t xml:space="preserve"> de la cause du </w:t>
      </w:r>
      <w:proofErr w:type="spellStart"/>
      <w:r w:rsidRPr="00D03739">
        <w:rPr>
          <w:rFonts w:ascii="Calibri" w:hAnsi="Calibri" w:cs="Times New Roman"/>
        </w:rPr>
        <w:t>licenciement</w:t>
      </w:r>
      <w:proofErr w:type="spellEnd"/>
      <w:r w:rsidRPr="00D03739">
        <w:rPr>
          <w:rFonts w:ascii="Calibri" w:hAnsi="Calibri" w:cs="Times New Roman"/>
        </w:rPr>
        <w:t xml:space="preserve"> se fait au </w:t>
      </w:r>
      <w:proofErr w:type="spellStart"/>
      <w:r w:rsidRPr="00D03739">
        <w:rPr>
          <w:rFonts w:ascii="Calibri" w:hAnsi="Calibri" w:cs="Times New Roman"/>
        </w:rPr>
        <w:t>cas</w:t>
      </w:r>
      <w:proofErr w:type="spellEnd"/>
      <w:r w:rsidRPr="00D03739">
        <w:rPr>
          <w:rFonts w:ascii="Calibri" w:hAnsi="Calibri" w:cs="Times New Roman"/>
        </w:rPr>
        <w:t xml:space="preserve"> par </w:t>
      </w:r>
      <w:proofErr w:type="spellStart"/>
      <w:r w:rsidRPr="00D03739">
        <w:rPr>
          <w:rFonts w:ascii="Calibri" w:hAnsi="Calibri" w:cs="Times New Roman"/>
        </w:rPr>
        <w:t>cas</w:t>
      </w:r>
      <w:proofErr w:type="spellEnd"/>
      <w:r w:rsidRPr="00D03739">
        <w:rPr>
          <w:rFonts w:ascii="Calibri" w:hAnsi="Calibri" w:cs="Times New Roman"/>
        </w:rPr>
        <w:t xml:space="preserve"> par les </w:t>
      </w:r>
      <w:proofErr w:type="spellStart"/>
      <w:r w:rsidRPr="00D03739">
        <w:rPr>
          <w:rFonts w:ascii="Calibri" w:hAnsi="Calibri" w:cs="Times New Roman"/>
        </w:rPr>
        <w:t>juges</w:t>
      </w:r>
      <w:proofErr w:type="spellEnd"/>
      <w:r w:rsidRPr="00D03739">
        <w:rPr>
          <w:rFonts w:ascii="Calibri" w:hAnsi="Calibri" w:cs="Times New Roman"/>
        </w:rPr>
        <w:t xml:space="preserve">. </w:t>
      </w:r>
      <w:proofErr w:type="spellStart"/>
      <w:r w:rsidRPr="00D03739">
        <w:rPr>
          <w:rFonts w:ascii="Calibri" w:hAnsi="Calibri" w:cs="Times New Roman"/>
        </w:rPr>
        <w:t>Cependant</w:t>
      </w:r>
      <w:proofErr w:type="spellEnd"/>
      <w:r w:rsidRPr="00D03739">
        <w:rPr>
          <w:rFonts w:ascii="Calibri" w:hAnsi="Calibri" w:cs="Times New Roman"/>
        </w:rPr>
        <w:t xml:space="preserve">, la doctrine </w:t>
      </w:r>
      <w:proofErr w:type="spellStart"/>
      <w:r w:rsidRPr="00D03739">
        <w:rPr>
          <w:rFonts w:ascii="Calibri" w:hAnsi="Calibri" w:cs="Times New Roman"/>
        </w:rPr>
        <w:t>donne</w:t>
      </w:r>
      <w:proofErr w:type="spellEnd"/>
      <w:r w:rsidRPr="00D03739">
        <w:rPr>
          <w:rFonts w:ascii="Calibri" w:hAnsi="Calibri" w:cs="Times New Roman"/>
        </w:rPr>
        <w:t xml:space="preserve"> des indications </w:t>
      </w:r>
      <w:proofErr w:type="spellStart"/>
      <w:r w:rsidRPr="00D03739">
        <w:rPr>
          <w:rFonts w:ascii="Calibri" w:hAnsi="Calibri" w:cs="Times New Roman"/>
        </w:rPr>
        <w:t>pouvant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permettre</w:t>
      </w:r>
      <w:proofErr w:type="spellEnd"/>
      <w:r w:rsidRPr="00D03739">
        <w:rPr>
          <w:rFonts w:ascii="Calibri" w:hAnsi="Calibri" w:cs="Times New Roman"/>
        </w:rPr>
        <w:t xml:space="preserve"> de </w:t>
      </w:r>
      <w:proofErr w:type="spellStart"/>
      <w:r w:rsidRPr="00D03739">
        <w:rPr>
          <w:rFonts w:ascii="Calibri" w:hAnsi="Calibri" w:cs="Times New Roman"/>
        </w:rPr>
        <w:t>définir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ce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qu’est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une</w:t>
      </w:r>
      <w:proofErr w:type="spellEnd"/>
      <w:r w:rsidRPr="00D03739">
        <w:rPr>
          <w:rFonts w:ascii="Calibri" w:hAnsi="Calibri" w:cs="Times New Roman"/>
        </w:rPr>
        <w:t xml:space="preserve"> cause </w:t>
      </w:r>
      <w:proofErr w:type="spellStart"/>
      <w:r w:rsidRPr="00D03739">
        <w:rPr>
          <w:rFonts w:ascii="Calibri" w:hAnsi="Calibri" w:cs="Times New Roman"/>
        </w:rPr>
        <w:t>réelle</w:t>
      </w:r>
      <w:proofErr w:type="spellEnd"/>
      <w:r w:rsidRPr="00D03739">
        <w:rPr>
          <w:rFonts w:ascii="Calibri" w:hAnsi="Calibri" w:cs="Times New Roman"/>
        </w:rPr>
        <w:t xml:space="preserve"> et </w:t>
      </w:r>
      <w:proofErr w:type="spellStart"/>
      <w:proofErr w:type="gramStart"/>
      <w:r w:rsidRPr="00D03739">
        <w:rPr>
          <w:rFonts w:ascii="Calibri" w:hAnsi="Calibri" w:cs="Times New Roman"/>
        </w:rPr>
        <w:t>sérieuse</w:t>
      </w:r>
      <w:proofErr w:type="spellEnd"/>
      <w:r w:rsidRPr="00D03739">
        <w:rPr>
          <w:rFonts w:ascii="Calibri" w:hAnsi="Calibri" w:cs="Times New Roman"/>
        </w:rPr>
        <w:t> :</w:t>
      </w:r>
      <w:proofErr w:type="gramEnd"/>
    </w:p>
    <w:p w14:paraId="3D60B435" w14:textId="69C3F518" w:rsidR="00D03739" w:rsidRPr="00D03739" w:rsidRDefault="00D03739" w:rsidP="00D03739">
      <w:pPr>
        <w:pStyle w:val="Paragraphedeliste"/>
        <w:numPr>
          <w:ilvl w:val="0"/>
          <w:numId w:val="7"/>
        </w:numPr>
        <w:jc w:val="both"/>
        <w:rPr>
          <w:rFonts w:ascii="Calibri" w:hAnsi="Calibri" w:cs="Times New Roman"/>
        </w:rPr>
      </w:pPr>
      <w:r w:rsidRPr="00D03739">
        <w:rPr>
          <w:rFonts w:ascii="Calibri" w:hAnsi="Calibri" w:cs="Times New Roman"/>
        </w:rPr>
        <w:t>« </w:t>
      </w:r>
      <w:r w:rsidRPr="00ED2CDD">
        <w:rPr>
          <w:rFonts w:ascii="Calibri" w:hAnsi="Calibri" w:cs="Times New Roman"/>
          <w:iCs/>
        </w:rPr>
        <w:t xml:space="preserve">la cause </w:t>
      </w:r>
      <w:proofErr w:type="spellStart"/>
      <w:r w:rsidRPr="00ED2CDD">
        <w:rPr>
          <w:rFonts w:ascii="Calibri" w:hAnsi="Calibri" w:cs="Times New Roman"/>
          <w:iCs/>
        </w:rPr>
        <w:t>est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réelle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si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elle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présente</w:t>
      </w:r>
      <w:proofErr w:type="spellEnd"/>
      <w:r w:rsidRPr="00ED2CDD">
        <w:rPr>
          <w:rFonts w:ascii="Calibri" w:hAnsi="Calibri" w:cs="Times New Roman"/>
          <w:iCs/>
        </w:rPr>
        <w:t xml:space="preserve"> un </w:t>
      </w:r>
      <w:proofErr w:type="spellStart"/>
      <w:r w:rsidRPr="00ED2CDD">
        <w:rPr>
          <w:rFonts w:ascii="Calibri" w:hAnsi="Calibri" w:cs="Times New Roman"/>
          <w:iCs/>
        </w:rPr>
        <w:t>caractère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d’objectivité</w:t>
      </w:r>
      <w:proofErr w:type="spellEnd"/>
      <w:r w:rsidRPr="00ED2CDD">
        <w:rPr>
          <w:rFonts w:ascii="Calibri" w:hAnsi="Calibri" w:cs="Times New Roman"/>
          <w:iCs/>
        </w:rPr>
        <w:t xml:space="preserve">, </w:t>
      </w:r>
      <w:proofErr w:type="spellStart"/>
      <w:r w:rsidRPr="00ED2CDD">
        <w:rPr>
          <w:rFonts w:ascii="Calibri" w:hAnsi="Calibri" w:cs="Times New Roman"/>
          <w:iCs/>
        </w:rPr>
        <w:t>ce</w:t>
      </w:r>
      <w:proofErr w:type="spellEnd"/>
      <w:r w:rsidRPr="00ED2CDD">
        <w:rPr>
          <w:rFonts w:ascii="Calibri" w:hAnsi="Calibri" w:cs="Times New Roman"/>
          <w:iCs/>
        </w:rPr>
        <w:t xml:space="preserve"> qui </w:t>
      </w:r>
      <w:proofErr w:type="spellStart"/>
      <w:r w:rsidRPr="00ED2CDD">
        <w:rPr>
          <w:rFonts w:ascii="Calibri" w:hAnsi="Calibri" w:cs="Times New Roman"/>
          <w:iCs/>
        </w:rPr>
        <w:t>exclut</w:t>
      </w:r>
      <w:proofErr w:type="spellEnd"/>
      <w:r w:rsidRPr="00ED2CDD">
        <w:rPr>
          <w:rFonts w:ascii="Calibri" w:hAnsi="Calibri" w:cs="Times New Roman"/>
          <w:iCs/>
        </w:rPr>
        <w:t xml:space="preserve"> les </w:t>
      </w:r>
      <w:proofErr w:type="spellStart"/>
      <w:r w:rsidRPr="00ED2CDD">
        <w:rPr>
          <w:rFonts w:ascii="Calibri" w:hAnsi="Calibri" w:cs="Times New Roman"/>
          <w:iCs/>
        </w:rPr>
        <w:t>préjugés</w:t>
      </w:r>
      <w:proofErr w:type="spellEnd"/>
      <w:r w:rsidRPr="00ED2CDD">
        <w:rPr>
          <w:rFonts w:ascii="Calibri" w:hAnsi="Calibri" w:cs="Times New Roman"/>
          <w:iCs/>
        </w:rPr>
        <w:t xml:space="preserve"> et les </w:t>
      </w:r>
      <w:proofErr w:type="spellStart"/>
      <w:r w:rsidRPr="00ED2CDD">
        <w:rPr>
          <w:rFonts w:ascii="Calibri" w:hAnsi="Calibri" w:cs="Times New Roman"/>
          <w:iCs/>
        </w:rPr>
        <w:t>convenances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personnelles</w:t>
      </w:r>
      <w:proofErr w:type="spellEnd"/>
      <w:r w:rsidRPr="00ED2CDD">
        <w:rPr>
          <w:rFonts w:ascii="Calibri" w:hAnsi="Calibri" w:cs="Times New Roman"/>
          <w:iCs/>
        </w:rPr>
        <w:t xml:space="preserve">. La cause </w:t>
      </w:r>
      <w:proofErr w:type="spellStart"/>
      <w:r w:rsidRPr="00ED2CDD">
        <w:rPr>
          <w:rFonts w:ascii="Calibri" w:hAnsi="Calibri" w:cs="Times New Roman"/>
          <w:iCs/>
        </w:rPr>
        <w:t>réelle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peut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être</w:t>
      </w:r>
      <w:proofErr w:type="spellEnd"/>
      <w:r w:rsidRPr="00ED2CDD">
        <w:rPr>
          <w:rFonts w:ascii="Calibri" w:hAnsi="Calibri" w:cs="Times New Roman"/>
          <w:iCs/>
        </w:rPr>
        <w:t xml:space="preserve">, par </w:t>
      </w:r>
      <w:proofErr w:type="spellStart"/>
      <w:r w:rsidRPr="00ED2CDD">
        <w:rPr>
          <w:rFonts w:ascii="Calibri" w:hAnsi="Calibri" w:cs="Times New Roman"/>
          <w:iCs/>
        </w:rPr>
        <w:t>exemple</w:t>
      </w:r>
      <w:proofErr w:type="spellEnd"/>
      <w:r w:rsidRPr="00ED2CDD">
        <w:rPr>
          <w:rFonts w:ascii="Calibri" w:hAnsi="Calibri" w:cs="Times New Roman"/>
          <w:iCs/>
        </w:rPr>
        <w:t xml:space="preserve">, </w:t>
      </w:r>
      <w:proofErr w:type="spellStart"/>
      <w:r w:rsidRPr="00ED2CDD">
        <w:rPr>
          <w:rFonts w:ascii="Calibri" w:hAnsi="Calibri" w:cs="Times New Roman"/>
          <w:iCs/>
        </w:rPr>
        <w:t>une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faute</w:t>
      </w:r>
      <w:proofErr w:type="spellEnd"/>
      <w:r w:rsidRPr="00ED2CDD">
        <w:rPr>
          <w:rFonts w:ascii="Calibri" w:hAnsi="Calibri" w:cs="Times New Roman"/>
          <w:iCs/>
        </w:rPr>
        <w:t xml:space="preserve">, </w:t>
      </w:r>
      <w:proofErr w:type="spellStart"/>
      <w:r w:rsidRPr="00ED2CDD">
        <w:rPr>
          <w:rFonts w:ascii="Calibri" w:hAnsi="Calibri" w:cs="Times New Roman"/>
          <w:iCs/>
        </w:rPr>
        <w:t>une</w:t>
      </w:r>
      <w:proofErr w:type="spellEnd"/>
      <w:r w:rsidRPr="00ED2CDD">
        <w:rPr>
          <w:rFonts w:ascii="Calibri" w:hAnsi="Calibri" w:cs="Times New Roman"/>
          <w:iCs/>
        </w:rPr>
        <w:t xml:space="preserve"> inaptitude </w:t>
      </w:r>
      <w:proofErr w:type="spellStart"/>
      <w:r w:rsidRPr="00ED2CDD">
        <w:rPr>
          <w:rFonts w:ascii="Calibri" w:hAnsi="Calibri" w:cs="Times New Roman"/>
          <w:iCs/>
        </w:rPr>
        <w:t>professionnelle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ou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une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réorganisation</w:t>
      </w:r>
      <w:proofErr w:type="spellEnd"/>
      <w:r w:rsidRPr="00ED2CDD">
        <w:rPr>
          <w:rFonts w:ascii="Calibri" w:hAnsi="Calibri" w:cs="Times New Roman"/>
          <w:iCs/>
        </w:rPr>
        <w:t xml:space="preserve"> de </w:t>
      </w:r>
      <w:proofErr w:type="spellStart"/>
      <w:r w:rsidRPr="00ED2CDD">
        <w:rPr>
          <w:rFonts w:ascii="Calibri" w:hAnsi="Calibri" w:cs="Times New Roman"/>
          <w:iCs/>
        </w:rPr>
        <w:t>l’entreprise</w:t>
      </w:r>
      <w:proofErr w:type="spellEnd"/>
      <w:r w:rsidRPr="00D03739">
        <w:rPr>
          <w:rStyle w:val="Appelnotedebasdep"/>
          <w:rFonts w:ascii="Calibri" w:hAnsi="Calibri" w:cs="Times New Roman"/>
        </w:rPr>
        <w:footnoteReference w:id="1"/>
      </w:r>
      <w:r w:rsidRPr="00D03739">
        <w:rPr>
          <w:rFonts w:ascii="Calibri" w:hAnsi="Calibri" w:cs="Times New Roman"/>
        </w:rPr>
        <w:t> »</w:t>
      </w:r>
      <w:r w:rsidR="00ED2CDD">
        <w:rPr>
          <w:rFonts w:ascii="Calibri" w:hAnsi="Calibri" w:cs="Times New Roman"/>
        </w:rPr>
        <w:t>.</w:t>
      </w:r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Ainsi</w:t>
      </w:r>
      <w:proofErr w:type="spellEnd"/>
      <w:r w:rsidRPr="00D03739">
        <w:rPr>
          <w:rFonts w:ascii="Calibri" w:hAnsi="Calibri" w:cs="Times New Roman"/>
        </w:rPr>
        <w:t xml:space="preserve">, la cause du </w:t>
      </w:r>
      <w:proofErr w:type="spellStart"/>
      <w:r w:rsidRPr="00D03739">
        <w:rPr>
          <w:rFonts w:ascii="Calibri" w:hAnsi="Calibri" w:cs="Times New Roman"/>
        </w:rPr>
        <w:t>licenciement</w:t>
      </w:r>
      <w:proofErr w:type="spellEnd"/>
      <w:r w:rsidR="00ED2CDD">
        <w:rPr>
          <w:rFonts w:ascii="Calibri" w:hAnsi="Calibri" w:cs="Times New Roman"/>
        </w:rPr>
        <w:t xml:space="preserve"> </w:t>
      </w:r>
      <w:proofErr w:type="spellStart"/>
      <w:r w:rsidR="00ED2CDD">
        <w:rPr>
          <w:rFonts w:ascii="Calibri" w:hAnsi="Calibri" w:cs="Times New Roman"/>
        </w:rPr>
        <w:t>doit</w:t>
      </w:r>
      <w:proofErr w:type="spellEnd"/>
      <w:r w:rsidR="00ED2CDD">
        <w:rPr>
          <w:rFonts w:ascii="Calibri" w:hAnsi="Calibri" w:cs="Times New Roman"/>
        </w:rPr>
        <w:t xml:space="preserve"> </w:t>
      </w:r>
      <w:proofErr w:type="spellStart"/>
      <w:r w:rsidR="00ED2CDD">
        <w:rPr>
          <w:rFonts w:ascii="Calibri" w:hAnsi="Calibri" w:cs="Times New Roman"/>
        </w:rPr>
        <w:t>être</w:t>
      </w:r>
      <w:proofErr w:type="spellEnd"/>
      <w:r w:rsidR="00ED2CDD">
        <w:rPr>
          <w:rFonts w:ascii="Calibri" w:hAnsi="Calibri" w:cs="Times New Roman"/>
        </w:rPr>
        <w:t xml:space="preserve"> objective et </w:t>
      </w:r>
      <w:proofErr w:type="spellStart"/>
      <w:proofErr w:type="gramStart"/>
      <w:r w:rsidR="00ED2CDD">
        <w:rPr>
          <w:rFonts w:ascii="Calibri" w:hAnsi="Calibri" w:cs="Times New Roman"/>
        </w:rPr>
        <w:t>exister</w:t>
      </w:r>
      <w:proofErr w:type="spellEnd"/>
      <w:r w:rsidR="000A4162">
        <w:rPr>
          <w:rFonts w:ascii="Calibri" w:hAnsi="Calibri" w:cs="Times New Roman"/>
        </w:rPr>
        <w:t> ;</w:t>
      </w:r>
      <w:proofErr w:type="gramEnd"/>
    </w:p>
    <w:p w14:paraId="41EE2E92" w14:textId="77777777" w:rsidR="00D03739" w:rsidRPr="00D03739" w:rsidRDefault="00D03739" w:rsidP="00D03739">
      <w:pPr>
        <w:pStyle w:val="Paragraphedeliste"/>
        <w:numPr>
          <w:ilvl w:val="0"/>
          <w:numId w:val="7"/>
        </w:numPr>
        <w:jc w:val="both"/>
        <w:rPr>
          <w:rFonts w:ascii="Calibri" w:hAnsi="Calibri" w:cs="Times New Roman"/>
        </w:rPr>
      </w:pPr>
      <w:r w:rsidRPr="00D03739">
        <w:rPr>
          <w:rFonts w:ascii="Calibri" w:hAnsi="Calibri" w:cs="Times New Roman"/>
        </w:rPr>
        <w:t>« </w:t>
      </w:r>
      <w:proofErr w:type="spellStart"/>
      <w:r w:rsidRPr="00ED2CDD">
        <w:rPr>
          <w:rFonts w:ascii="Calibri" w:hAnsi="Calibri" w:cs="Times New Roman"/>
          <w:iCs/>
        </w:rPr>
        <w:t>une</w:t>
      </w:r>
      <w:proofErr w:type="spellEnd"/>
      <w:r w:rsidRPr="00ED2CDD">
        <w:rPr>
          <w:rFonts w:ascii="Calibri" w:hAnsi="Calibri" w:cs="Times New Roman"/>
          <w:iCs/>
        </w:rPr>
        <w:t xml:space="preserve"> cause </w:t>
      </w:r>
      <w:proofErr w:type="spellStart"/>
      <w:r w:rsidRPr="00ED2CDD">
        <w:rPr>
          <w:rFonts w:ascii="Calibri" w:hAnsi="Calibri" w:cs="Times New Roman"/>
          <w:iCs/>
        </w:rPr>
        <w:t>sérieuse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est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une</w:t>
      </w:r>
      <w:proofErr w:type="spellEnd"/>
      <w:r w:rsidRPr="00ED2CDD">
        <w:rPr>
          <w:rFonts w:ascii="Calibri" w:hAnsi="Calibri" w:cs="Times New Roman"/>
          <w:iCs/>
        </w:rPr>
        <w:t xml:space="preserve"> cause </w:t>
      </w:r>
      <w:proofErr w:type="spellStart"/>
      <w:r w:rsidRPr="00ED2CDD">
        <w:rPr>
          <w:rFonts w:ascii="Calibri" w:hAnsi="Calibri" w:cs="Times New Roman"/>
          <w:iCs/>
        </w:rPr>
        <w:t>revêtant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une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certaine</w:t>
      </w:r>
      <w:proofErr w:type="spellEnd"/>
      <w:r w:rsidRPr="00ED2CDD">
        <w:rPr>
          <w:rFonts w:ascii="Calibri" w:hAnsi="Calibri" w:cs="Times New Roman"/>
          <w:iCs/>
        </w:rPr>
        <w:t xml:space="preserve"> </w:t>
      </w:r>
      <w:proofErr w:type="spellStart"/>
      <w:r w:rsidRPr="00ED2CDD">
        <w:rPr>
          <w:rFonts w:ascii="Calibri" w:hAnsi="Calibri" w:cs="Times New Roman"/>
          <w:iCs/>
        </w:rPr>
        <w:t>gravité</w:t>
      </w:r>
      <w:proofErr w:type="spellEnd"/>
      <w:r w:rsidRPr="00ED2CDD">
        <w:rPr>
          <w:rFonts w:ascii="Calibri" w:hAnsi="Calibri" w:cs="Times New Roman"/>
          <w:iCs/>
        </w:rPr>
        <w:t xml:space="preserve">, qui rend impossible sans </w:t>
      </w:r>
      <w:proofErr w:type="spellStart"/>
      <w:r w:rsidRPr="00ED2CDD">
        <w:rPr>
          <w:rFonts w:ascii="Calibri" w:hAnsi="Calibri" w:cs="Times New Roman"/>
          <w:iCs/>
        </w:rPr>
        <w:t>dommages</w:t>
      </w:r>
      <w:proofErr w:type="spellEnd"/>
      <w:r w:rsidRPr="00ED2CDD">
        <w:rPr>
          <w:rFonts w:ascii="Calibri" w:hAnsi="Calibri" w:cs="Times New Roman"/>
          <w:iCs/>
        </w:rPr>
        <w:t xml:space="preserve"> pour </w:t>
      </w:r>
      <w:proofErr w:type="spellStart"/>
      <w:r w:rsidRPr="00ED2CDD">
        <w:rPr>
          <w:rFonts w:ascii="Calibri" w:hAnsi="Calibri" w:cs="Times New Roman"/>
          <w:iCs/>
        </w:rPr>
        <w:t>l’entreprise</w:t>
      </w:r>
      <w:proofErr w:type="spellEnd"/>
      <w:r w:rsidRPr="00ED2CDD">
        <w:rPr>
          <w:rFonts w:ascii="Calibri" w:hAnsi="Calibri" w:cs="Times New Roman"/>
          <w:iCs/>
        </w:rPr>
        <w:t xml:space="preserve">, la continuation du travail et qui rend </w:t>
      </w:r>
      <w:proofErr w:type="spellStart"/>
      <w:r w:rsidRPr="00ED2CDD">
        <w:rPr>
          <w:rFonts w:ascii="Calibri" w:hAnsi="Calibri" w:cs="Times New Roman"/>
          <w:iCs/>
        </w:rPr>
        <w:t>nécessaire</w:t>
      </w:r>
      <w:proofErr w:type="spellEnd"/>
      <w:r w:rsidRPr="00ED2CDD">
        <w:rPr>
          <w:rFonts w:ascii="Calibri" w:hAnsi="Calibri" w:cs="Times New Roman"/>
          <w:iCs/>
        </w:rPr>
        <w:t xml:space="preserve"> le </w:t>
      </w:r>
      <w:proofErr w:type="spellStart"/>
      <w:r w:rsidRPr="00ED2CDD">
        <w:rPr>
          <w:rFonts w:ascii="Calibri" w:hAnsi="Calibri" w:cs="Times New Roman"/>
          <w:iCs/>
        </w:rPr>
        <w:t>licenciement</w:t>
      </w:r>
      <w:proofErr w:type="spellEnd"/>
      <w:r w:rsidRPr="00D03739">
        <w:rPr>
          <w:rStyle w:val="Appelnotedebasdep"/>
          <w:rFonts w:ascii="Calibri" w:hAnsi="Calibri" w:cs="Times New Roman"/>
        </w:rPr>
        <w:footnoteReference w:id="2"/>
      </w:r>
      <w:r w:rsidRPr="00D03739">
        <w:rPr>
          <w:rFonts w:ascii="Calibri" w:hAnsi="Calibri" w:cs="Times New Roman"/>
        </w:rPr>
        <w:t xml:space="preserve">. » La jurisprudence </w:t>
      </w:r>
      <w:proofErr w:type="spellStart"/>
      <w:r w:rsidRPr="00D03739">
        <w:rPr>
          <w:rFonts w:ascii="Calibri" w:hAnsi="Calibri" w:cs="Times New Roman"/>
        </w:rPr>
        <w:t>admet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qu’une</w:t>
      </w:r>
      <w:proofErr w:type="spellEnd"/>
      <w:r w:rsidRPr="00D03739">
        <w:rPr>
          <w:rFonts w:ascii="Calibri" w:hAnsi="Calibri" w:cs="Times New Roman"/>
        </w:rPr>
        <w:t xml:space="preserve"> cause </w:t>
      </w:r>
      <w:proofErr w:type="spellStart"/>
      <w:r w:rsidRPr="00D03739">
        <w:rPr>
          <w:rFonts w:ascii="Calibri" w:hAnsi="Calibri" w:cs="Times New Roman"/>
        </w:rPr>
        <w:t>sérieuse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n’est</w:t>
      </w:r>
      <w:proofErr w:type="spellEnd"/>
      <w:r w:rsidRPr="00D03739">
        <w:rPr>
          <w:rFonts w:ascii="Calibri" w:hAnsi="Calibri" w:cs="Times New Roman"/>
        </w:rPr>
        <w:t xml:space="preserve"> pas </w:t>
      </w:r>
      <w:proofErr w:type="spellStart"/>
      <w:r w:rsidRPr="00D03739">
        <w:rPr>
          <w:rFonts w:ascii="Calibri" w:hAnsi="Calibri" w:cs="Times New Roman"/>
        </w:rPr>
        <w:t>obligatoirement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une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faute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commise</w:t>
      </w:r>
      <w:proofErr w:type="spellEnd"/>
      <w:r w:rsidRPr="00D03739">
        <w:rPr>
          <w:rFonts w:ascii="Calibri" w:hAnsi="Calibri" w:cs="Times New Roman"/>
        </w:rPr>
        <w:t xml:space="preserve"> par le </w:t>
      </w:r>
      <w:proofErr w:type="spellStart"/>
      <w:r w:rsidRPr="00D03739">
        <w:rPr>
          <w:rFonts w:ascii="Calibri" w:hAnsi="Calibri" w:cs="Times New Roman"/>
        </w:rPr>
        <w:t>salarié</w:t>
      </w:r>
      <w:proofErr w:type="spellEnd"/>
      <w:r w:rsidRPr="00D03739">
        <w:rPr>
          <w:rFonts w:ascii="Calibri" w:hAnsi="Calibri" w:cs="Times New Roman"/>
        </w:rPr>
        <w:t xml:space="preserve">. </w:t>
      </w:r>
      <w:proofErr w:type="spellStart"/>
      <w:r w:rsidRPr="00D03739">
        <w:rPr>
          <w:rFonts w:ascii="Calibri" w:hAnsi="Calibri" w:cs="Times New Roman"/>
        </w:rPr>
        <w:t>En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effet</w:t>
      </w:r>
      <w:proofErr w:type="spellEnd"/>
      <w:r w:rsidRPr="00D03739">
        <w:rPr>
          <w:rFonts w:ascii="Calibri" w:hAnsi="Calibri" w:cs="Times New Roman"/>
        </w:rPr>
        <w:t xml:space="preserve">, </w:t>
      </w:r>
      <w:proofErr w:type="spellStart"/>
      <w:r w:rsidRPr="00D03739">
        <w:rPr>
          <w:rFonts w:ascii="Calibri" w:hAnsi="Calibri" w:cs="Times New Roman"/>
        </w:rPr>
        <w:t>elle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peut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être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liée</w:t>
      </w:r>
      <w:proofErr w:type="spellEnd"/>
      <w:r w:rsidRPr="00D03739">
        <w:rPr>
          <w:rFonts w:ascii="Calibri" w:hAnsi="Calibri" w:cs="Times New Roman"/>
        </w:rPr>
        <w:t xml:space="preserve"> à la situation </w:t>
      </w:r>
      <w:proofErr w:type="spellStart"/>
      <w:r w:rsidRPr="00D03739">
        <w:rPr>
          <w:rFonts w:ascii="Calibri" w:hAnsi="Calibri" w:cs="Times New Roman"/>
        </w:rPr>
        <w:t>personnelle</w:t>
      </w:r>
      <w:proofErr w:type="spellEnd"/>
      <w:r w:rsidRPr="00D03739">
        <w:rPr>
          <w:rFonts w:ascii="Calibri" w:hAnsi="Calibri" w:cs="Times New Roman"/>
        </w:rPr>
        <w:t xml:space="preserve"> du </w:t>
      </w:r>
      <w:proofErr w:type="spellStart"/>
      <w:r w:rsidRPr="00D03739">
        <w:rPr>
          <w:rFonts w:ascii="Calibri" w:hAnsi="Calibri" w:cs="Times New Roman"/>
        </w:rPr>
        <w:t>salarié</w:t>
      </w:r>
      <w:proofErr w:type="spellEnd"/>
      <w:r w:rsidRPr="00D03739">
        <w:rPr>
          <w:rFonts w:ascii="Calibri" w:hAnsi="Calibri" w:cs="Times New Roman"/>
        </w:rPr>
        <w:t xml:space="preserve">. </w:t>
      </w:r>
      <w:proofErr w:type="spellStart"/>
      <w:r w:rsidRPr="00D03739">
        <w:rPr>
          <w:rFonts w:ascii="Calibri" w:hAnsi="Calibri" w:cs="Times New Roman"/>
        </w:rPr>
        <w:t>Ainsi</w:t>
      </w:r>
      <w:proofErr w:type="spellEnd"/>
      <w:r w:rsidRPr="00D03739">
        <w:rPr>
          <w:rFonts w:ascii="Calibri" w:hAnsi="Calibri" w:cs="Times New Roman"/>
        </w:rPr>
        <w:t xml:space="preserve">, </w:t>
      </w:r>
      <w:proofErr w:type="spellStart"/>
      <w:r w:rsidRPr="00D03739">
        <w:rPr>
          <w:rFonts w:ascii="Calibri" w:hAnsi="Calibri" w:cs="Times New Roman"/>
        </w:rPr>
        <w:t>est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une</w:t>
      </w:r>
      <w:proofErr w:type="spellEnd"/>
      <w:r w:rsidRPr="00D03739">
        <w:rPr>
          <w:rFonts w:ascii="Calibri" w:hAnsi="Calibri" w:cs="Times New Roman"/>
        </w:rPr>
        <w:t xml:space="preserve"> cause </w:t>
      </w:r>
      <w:proofErr w:type="spellStart"/>
      <w:r w:rsidRPr="00D03739">
        <w:rPr>
          <w:rFonts w:ascii="Calibri" w:hAnsi="Calibri" w:cs="Times New Roman"/>
        </w:rPr>
        <w:t>sérieuse</w:t>
      </w:r>
      <w:proofErr w:type="spellEnd"/>
      <w:r w:rsidRPr="00D03739">
        <w:rPr>
          <w:rFonts w:ascii="Calibri" w:hAnsi="Calibri" w:cs="Times New Roman"/>
        </w:rPr>
        <w:t xml:space="preserve"> de </w:t>
      </w:r>
      <w:proofErr w:type="spellStart"/>
      <w:r w:rsidRPr="00D03739">
        <w:rPr>
          <w:rFonts w:ascii="Calibri" w:hAnsi="Calibri" w:cs="Times New Roman"/>
        </w:rPr>
        <w:t>licenciement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l’insuffisance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professionnelle</w:t>
      </w:r>
      <w:proofErr w:type="spellEnd"/>
      <w:r w:rsidRPr="00D03739">
        <w:rPr>
          <w:rFonts w:ascii="Calibri" w:hAnsi="Calibri" w:cs="Times New Roman"/>
        </w:rPr>
        <w:t xml:space="preserve">, les absences à </w:t>
      </w:r>
      <w:proofErr w:type="spellStart"/>
      <w:r w:rsidRPr="00D03739">
        <w:rPr>
          <w:rFonts w:ascii="Calibri" w:hAnsi="Calibri" w:cs="Times New Roman"/>
        </w:rPr>
        <w:t>répétition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ou</w:t>
      </w:r>
      <w:proofErr w:type="spellEnd"/>
      <w:r w:rsidRPr="00D03739">
        <w:rPr>
          <w:rFonts w:ascii="Calibri" w:hAnsi="Calibri" w:cs="Times New Roman"/>
        </w:rPr>
        <w:t xml:space="preserve"> les </w:t>
      </w:r>
      <w:proofErr w:type="spellStart"/>
      <w:r w:rsidRPr="00D03739">
        <w:rPr>
          <w:rFonts w:ascii="Calibri" w:hAnsi="Calibri" w:cs="Times New Roman"/>
        </w:rPr>
        <w:t>mauvaises</w:t>
      </w:r>
      <w:proofErr w:type="spellEnd"/>
      <w:r w:rsidRPr="00D03739">
        <w:rPr>
          <w:rFonts w:ascii="Calibri" w:hAnsi="Calibri" w:cs="Times New Roman"/>
        </w:rPr>
        <w:t xml:space="preserve"> relations avec la </w:t>
      </w:r>
      <w:proofErr w:type="spellStart"/>
      <w:r w:rsidRPr="00D03739">
        <w:rPr>
          <w:rFonts w:ascii="Calibri" w:hAnsi="Calibri" w:cs="Times New Roman"/>
        </w:rPr>
        <w:t>clientèle</w:t>
      </w:r>
      <w:proofErr w:type="spellEnd"/>
      <w:r w:rsidRPr="00D03739">
        <w:rPr>
          <w:rFonts w:ascii="Calibri" w:hAnsi="Calibri" w:cs="Times New Roman"/>
        </w:rPr>
        <w:t>.</w:t>
      </w:r>
    </w:p>
    <w:p w14:paraId="697D5E4B" w14:textId="77777777" w:rsidR="00D03739" w:rsidRDefault="00D03739" w:rsidP="00D03739">
      <w:pPr>
        <w:ind w:right="853"/>
        <w:jc w:val="both"/>
      </w:pPr>
    </w:p>
    <w:p w14:paraId="0997597D" w14:textId="77777777" w:rsidR="00D03739" w:rsidRPr="005767A4" w:rsidRDefault="00D03739" w:rsidP="00D03739">
      <w:pPr>
        <w:pStyle w:val="Titre3"/>
      </w:pPr>
      <w:r>
        <w:t>La procédure de licenciement</w:t>
      </w:r>
    </w:p>
    <w:p w14:paraId="0E50B5A7" w14:textId="77777777" w:rsidR="00D03739" w:rsidRPr="00D03739" w:rsidRDefault="00D03739" w:rsidP="00D03739">
      <w:pPr>
        <w:jc w:val="both"/>
        <w:rPr>
          <w:rFonts w:ascii="Calibri" w:hAnsi="Calibri" w:cs="Times New Roman"/>
        </w:rPr>
      </w:pPr>
      <w:r w:rsidRPr="00D03739">
        <w:rPr>
          <w:rFonts w:ascii="Calibri" w:hAnsi="Calibri" w:cs="Times New Roman"/>
        </w:rPr>
        <w:t xml:space="preserve">La </w:t>
      </w:r>
      <w:proofErr w:type="spellStart"/>
      <w:r w:rsidRPr="00D03739">
        <w:rPr>
          <w:rFonts w:ascii="Calibri" w:hAnsi="Calibri" w:cs="Times New Roman"/>
        </w:rPr>
        <w:t>procédure</w:t>
      </w:r>
      <w:proofErr w:type="spellEnd"/>
      <w:r w:rsidRPr="00D03739">
        <w:rPr>
          <w:rFonts w:ascii="Calibri" w:hAnsi="Calibri" w:cs="Times New Roman"/>
        </w:rPr>
        <w:t xml:space="preserve"> de </w:t>
      </w:r>
      <w:proofErr w:type="spellStart"/>
      <w:r w:rsidRPr="00D03739">
        <w:rPr>
          <w:rFonts w:ascii="Calibri" w:hAnsi="Calibri" w:cs="Times New Roman"/>
        </w:rPr>
        <w:t>licenciement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revêt</w:t>
      </w:r>
      <w:proofErr w:type="spellEnd"/>
      <w:r w:rsidRPr="00D03739">
        <w:rPr>
          <w:rFonts w:ascii="Calibri" w:hAnsi="Calibri" w:cs="Times New Roman"/>
        </w:rPr>
        <w:t xml:space="preserve"> un </w:t>
      </w:r>
      <w:proofErr w:type="spellStart"/>
      <w:r w:rsidRPr="00D03739">
        <w:rPr>
          <w:rFonts w:ascii="Calibri" w:hAnsi="Calibri" w:cs="Times New Roman"/>
        </w:rPr>
        <w:t>caractère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individuel</w:t>
      </w:r>
      <w:proofErr w:type="spellEnd"/>
      <w:r w:rsidRPr="00D03739">
        <w:rPr>
          <w:rFonts w:ascii="Calibri" w:hAnsi="Calibri" w:cs="Times New Roman"/>
        </w:rPr>
        <w:t xml:space="preserve">. </w:t>
      </w:r>
      <w:proofErr w:type="spellStart"/>
      <w:r w:rsidRPr="00D03739">
        <w:rPr>
          <w:rFonts w:ascii="Calibri" w:hAnsi="Calibri" w:cs="Times New Roman"/>
        </w:rPr>
        <w:t>Aussi</w:t>
      </w:r>
      <w:proofErr w:type="spellEnd"/>
      <w:r w:rsidRPr="00D03739">
        <w:rPr>
          <w:rFonts w:ascii="Calibri" w:hAnsi="Calibri" w:cs="Times New Roman"/>
        </w:rPr>
        <w:t xml:space="preserve">, </w:t>
      </w:r>
      <w:proofErr w:type="spellStart"/>
      <w:r w:rsidRPr="00D03739">
        <w:rPr>
          <w:rFonts w:ascii="Calibri" w:hAnsi="Calibri" w:cs="Times New Roman"/>
        </w:rPr>
        <w:t>l’employeur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proofErr w:type="gramStart"/>
      <w:r w:rsidRPr="00D03739">
        <w:rPr>
          <w:rFonts w:ascii="Calibri" w:hAnsi="Calibri" w:cs="Times New Roman"/>
        </w:rPr>
        <w:t>doit</w:t>
      </w:r>
      <w:proofErr w:type="spellEnd"/>
      <w:r w:rsidRPr="00D03739">
        <w:rPr>
          <w:rFonts w:ascii="Calibri" w:hAnsi="Calibri" w:cs="Times New Roman"/>
        </w:rPr>
        <w:t> :</w:t>
      </w:r>
      <w:proofErr w:type="gramEnd"/>
    </w:p>
    <w:p w14:paraId="495585B5" w14:textId="682208CD" w:rsidR="00D03739" w:rsidRPr="00B7779D" w:rsidRDefault="00D03739" w:rsidP="00B7779D">
      <w:pPr>
        <w:pStyle w:val="Paragraphedeliste"/>
        <w:numPr>
          <w:ilvl w:val="0"/>
          <w:numId w:val="12"/>
        </w:numPr>
        <w:jc w:val="both"/>
        <w:rPr>
          <w:rFonts w:ascii="Calibri" w:hAnsi="Calibri" w:cs="Times New Roman"/>
        </w:rPr>
      </w:pPr>
      <w:proofErr w:type="spellStart"/>
      <w:r w:rsidRPr="00B7779D">
        <w:rPr>
          <w:rFonts w:ascii="Calibri" w:hAnsi="Calibri" w:cs="Times New Roman"/>
        </w:rPr>
        <w:t>convoquer</w:t>
      </w:r>
      <w:proofErr w:type="spellEnd"/>
      <w:r w:rsidRPr="00B7779D">
        <w:rPr>
          <w:rFonts w:ascii="Calibri" w:hAnsi="Calibri" w:cs="Times New Roman"/>
        </w:rPr>
        <w:t xml:space="preserve"> le </w:t>
      </w:r>
      <w:proofErr w:type="spellStart"/>
      <w:r w:rsidRPr="00B7779D">
        <w:rPr>
          <w:rFonts w:ascii="Calibri" w:hAnsi="Calibri" w:cs="Times New Roman"/>
        </w:rPr>
        <w:t>salarié</w:t>
      </w:r>
      <w:proofErr w:type="spellEnd"/>
      <w:r w:rsidRPr="00B7779D">
        <w:rPr>
          <w:rFonts w:ascii="Calibri" w:hAnsi="Calibri" w:cs="Times New Roman"/>
        </w:rPr>
        <w:t xml:space="preserve"> à un </w:t>
      </w:r>
      <w:proofErr w:type="spellStart"/>
      <w:r w:rsidRPr="00B7779D">
        <w:rPr>
          <w:rFonts w:ascii="Calibri" w:hAnsi="Calibri" w:cs="Times New Roman"/>
        </w:rPr>
        <w:t>entretien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préalable</w:t>
      </w:r>
      <w:proofErr w:type="spellEnd"/>
      <w:r w:rsidRPr="00B7779D">
        <w:rPr>
          <w:rFonts w:ascii="Calibri" w:hAnsi="Calibri" w:cs="Times New Roman"/>
        </w:rPr>
        <w:t xml:space="preserve"> au </w:t>
      </w:r>
      <w:proofErr w:type="spellStart"/>
      <w:r w:rsidRPr="00B7779D">
        <w:rPr>
          <w:rFonts w:ascii="Calibri" w:hAnsi="Calibri" w:cs="Times New Roman"/>
        </w:rPr>
        <w:t>moins</w:t>
      </w:r>
      <w:proofErr w:type="spellEnd"/>
      <w:r w:rsidRPr="00B7779D">
        <w:rPr>
          <w:rFonts w:ascii="Calibri" w:hAnsi="Calibri" w:cs="Times New Roman"/>
        </w:rPr>
        <w:t xml:space="preserve"> 5 </w:t>
      </w:r>
      <w:proofErr w:type="spellStart"/>
      <w:r w:rsidRPr="00B7779D">
        <w:rPr>
          <w:rFonts w:ascii="Calibri" w:hAnsi="Calibri" w:cs="Times New Roman"/>
        </w:rPr>
        <w:t>jours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avant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celui</w:t>
      </w:r>
      <w:proofErr w:type="spellEnd"/>
      <w:r w:rsidRPr="00B7779D">
        <w:rPr>
          <w:rFonts w:ascii="Calibri" w:hAnsi="Calibri" w:cs="Times New Roman"/>
        </w:rPr>
        <w:t xml:space="preserve">-ci. </w:t>
      </w:r>
      <w:proofErr w:type="spellStart"/>
      <w:r w:rsidRPr="00B7779D">
        <w:rPr>
          <w:rFonts w:ascii="Calibri" w:hAnsi="Calibri" w:cs="Times New Roman"/>
        </w:rPr>
        <w:t>L’entretien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préalable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est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l’occasion</w:t>
      </w:r>
      <w:proofErr w:type="spellEnd"/>
      <w:r w:rsidRPr="00B7779D">
        <w:rPr>
          <w:rFonts w:ascii="Calibri" w:hAnsi="Calibri" w:cs="Times New Roman"/>
        </w:rPr>
        <w:t xml:space="preserve"> pour le </w:t>
      </w:r>
      <w:proofErr w:type="spellStart"/>
      <w:r w:rsidRPr="00B7779D">
        <w:rPr>
          <w:rFonts w:ascii="Calibri" w:hAnsi="Calibri" w:cs="Times New Roman"/>
        </w:rPr>
        <w:t>salarié</w:t>
      </w:r>
      <w:proofErr w:type="spellEnd"/>
      <w:r w:rsidRPr="00B7779D">
        <w:rPr>
          <w:rFonts w:ascii="Calibri" w:hAnsi="Calibri" w:cs="Times New Roman"/>
        </w:rPr>
        <w:t xml:space="preserve"> de </w:t>
      </w:r>
      <w:proofErr w:type="spellStart"/>
      <w:r w:rsidRPr="00B7779D">
        <w:rPr>
          <w:rFonts w:ascii="Calibri" w:hAnsi="Calibri" w:cs="Times New Roman"/>
        </w:rPr>
        <w:t>s’expliquer</w:t>
      </w:r>
      <w:proofErr w:type="spellEnd"/>
      <w:r w:rsidRPr="00B7779D">
        <w:rPr>
          <w:rFonts w:ascii="Calibri" w:hAnsi="Calibri" w:cs="Times New Roman"/>
        </w:rPr>
        <w:t xml:space="preserve"> des </w:t>
      </w:r>
      <w:proofErr w:type="spellStart"/>
      <w:r w:rsidRPr="00B7779D">
        <w:rPr>
          <w:rFonts w:ascii="Calibri" w:hAnsi="Calibri" w:cs="Times New Roman"/>
        </w:rPr>
        <w:t>faits</w:t>
      </w:r>
      <w:proofErr w:type="spellEnd"/>
      <w:r w:rsidRPr="00B7779D">
        <w:rPr>
          <w:rFonts w:ascii="Calibri" w:hAnsi="Calibri" w:cs="Times New Roman"/>
        </w:rPr>
        <w:t xml:space="preserve"> qui </w:t>
      </w:r>
      <w:proofErr w:type="spellStart"/>
      <w:r w:rsidRPr="00B7779D">
        <w:rPr>
          <w:rFonts w:ascii="Calibri" w:hAnsi="Calibri" w:cs="Times New Roman"/>
        </w:rPr>
        <w:t>lui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sont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reprochés</w:t>
      </w:r>
      <w:proofErr w:type="spellEnd"/>
      <w:r w:rsidRPr="00B7779D">
        <w:rPr>
          <w:rFonts w:ascii="Calibri" w:hAnsi="Calibri" w:cs="Times New Roman"/>
        </w:rPr>
        <w:t xml:space="preserve">. Il </w:t>
      </w:r>
      <w:proofErr w:type="spellStart"/>
      <w:r w:rsidRPr="00B7779D">
        <w:rPr>
          <w:rFonts w:ascii="Calibri" w:hAnsi="Calibri" w:cs="Times New Roman"/>
        </w:rPr>
        <w:t>peut</w:t>
      </w:r>
      <w:proofErr w:type="spellEnd"/>
      <w:r w:rsidRPr="00B7779D">
        <w:rPr>
          <w:rFonts w:ascii="Calibri" w:hAnsi="Calibri" w:cs="Times New Roman"/>
        </w:rPr>
        <w:t xml:space="preserve"> se faire assister par un tiers (un </w:t>
      </w:r>
      <w:proofErr w:type="spellStart"/>
      <w:r w:rsidRPr="00B7779D">
        <w:rPr>
          <w:rFonts w:ascii="Calibri" w:hAnsi="Calibri" w:cs="Times New Roman"/>
        </w:rPr>
        <w:t>avocat</w:t>
      </w:r>
      <w:proofErr w:type="spellEnd"/>
      <w:r w:rsidRPr="00B7779D">
        <w:rPr>
          <w:rFonts w:ascii="Calibri" w:hAnsi="Calibri" w:cs="Times New Roman"/>
        </w:rPr>
        <w:t xml:space="preserve">, un </w:t>
      </w:r>
      <w:proofErr w:type="spellStart"/>
      <w:r w:rsidRPr="00B7779D">
        <w:rPr>
          <w:rFonts w:ascii="Calibri" w:hAnsi="Calibri" w:cs="Times New Roman"/>
        </w:rPr>
        <w:t>autre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salarié</w:t>
      </w:r>
      <w:proofErr w:type="spellEnd"/>
      <w:r w:rsidRPr="00B7779D">
        <w:rPr>
          <w:rFonts w:ascii="Calibri" w:hAnsi="Calibri" w:cs="Times New Roman"/>
        </w:rPr>
        <w:t xml:space="preserve"> de </w:t>
      </w:r>
      <w:proofErr w:type="spellStart"/>
      <w:r w:rsidRPr="00B7779D">
        <w:rPr>
          <w:rFonts w:ascii="Calibri" w:hAnsi="Calibri" w:cs="Times New Roman"/>
        </w:rPr>
        <w:t>l’entreprise</w:t>
      </w:r>
      <w:proofErr w:type="spellEnd"/>
      <w:r w:rsidRPr="00B7779D">
        <w:rPr>
          <w:rFonts w:ascii="Calibri" w:hAnsi="Calibri" w:cs="Times New Roman"/>
        </w:rPr>
        <w:t xml:space="preserve">, un </w:t>
      </w:r>
      <w:proofErr w:type="spellStart"/>
      <w:r w:rsidRPr="00B7779D">
        <w:rPr>
          <w:rFonts w:ascii="Calibri" w:hAnsi="Calibri" w:cs="Times New Roman"/>
        </w:rPr>
        <w:t>représentant</w:t>
      </w:r>
      <w:proofErr w:type="spellEnd"/>
      <w:r w:rsidRPr="00B7779D">
        <w:rPr>
          <w:rFonts w:ascii="Calibri" w:hAnsi="Calibri" w:cs="Times New Roman"/>
        </w:rPr>
        <w:t xml:space="preserve"> syndical) </w:t>
      </w:r>
      <w:proofErr w:type="spellStart"/>
      <w:r w:rsidRPr="00B7779D">
        <w:rPr>
          <w:rFonts w:ascii="Calibri" w:hAnsi="Calibri" w:cs="Times New Roman"/>
        </w:rPr>
        <w:t>s’il</w:t>
      </w:r>
      <w:proofErr w:type="spellEnd"/>
      <w:r w:rsidRPr="00B7779D">
        <w:rPr>
          <w:rFonts w:ascii="Calibri" w:hAnsi="Calibri" w:cs="Times New Roman"/>
        </w:rPr>
        <w:t xml:space="preserve"> le </w:t>
      </w:r>
      <w:proofErr w:type="spellStart"/>
      <w:r w:rsidRPr="00B7779D">
        <w:rPr>
          <w:rFonts w:ascii="Calibri" w:hAnsi="Calibri" w:cs="Times New Roman"/>
        </w:rPr>
        <w:t>désire</w:t>
      </w:r>
      <w:proofErr w:type="spellEnd"/>
      <w:r w:rsidRPr="00B7779D">
        <w:rPr>
          <w:rFonts w:ascii="Calibri" w:hAnsi="Calibri" w:cs="Times New Roman"/>
        </w:rPr>
        <w:t xml:space="preserve">. </w:t>
      </w:r>
      <w:proofErr w:type="spellStart"/>
      <w:r w:rsidRPr="00B7779D">
        <w:rPr>
          <w:rFonts w:ascii="Calibri" w:hAnsi="Calibri" w:cs="Times New Roman"/>
        </w:rPr>
        <w:t>Rien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n’oblige</w:t>
      </w:r>
      <w:proofErr w:type="spellEnd"/>
      <w:r w:rsidRPr="00B7779D">
        <w:rPr>
          <w:rFonts w:ascii="Calibri" w:hAnsi="Calibri" w:cs="Times New Roman"/>
        </w:rPr>
        <w:t xml:space="preserve"> le </w:t>
      </w:r>
      <w:proofErr w:type="spellStart"/>
      <w:r w:rsidRPr="00B7779D">
        <w:rPr>
          <w:rFonts w:ascii="Calibri" w:hAnsi="Calibri" w:cs="Times New Roman"/>
        </w:rPr>
        <w:t>salarié</w:t>
      </w:r>
      <w:proofErr w:type="spellEnd"/>
      <w:r w:rsidRPr="00B7779D">
        <w:rPr>
          <w:rFonts w:ascii="Calibri" w:hAnsi="Calibri" w:cs="Times New Roman"/>
        </w:rPr>
        <w:t xml:space="preserve"> à se </w:t>
      </w:r>
      <w:proofErr w:type="spellStart"/>
      <w:r w:rsidRPr="00B7779D">
        <w:rPr>
          <w:rFonts w:ascii="Calibri" w:hAnsi="Calibri" w:cs="Times New Roman"/>
        </w:rPr>
        <w:t>rendre</w:t>
      </w:r>
      <w:proofErr w:type="spellEnd"/>
      <w:r w:rsidRPr="00B7779D">
        <w:rPr>
          <w:rFonts w:ascii="Calibri" w:hAnsi="Calibri" w:cs="Times New Roman"/>
        </w:rPr>
        <w:t xml:space="preserve"> à </w:t>
      </w:r>
      <w:proofErr w:type="spellStart"/>
      <w:r w:rsidRPr="00B7779D">
        <w:rPr>
          <w:rFonts w:ascii="Calibri" w:hAnsi="Calibri" w:cs="Times New Roman"/>
        </w:rPr>
        <w:t>l’entretien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préalable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mais</w:t>
      </w:r>
      <w:proofErr w:type="spellEnd"/>
      <w:r w:rsidRPr="00B7779D">
        <w:rPr>
          <w:rFonts w:ascii="Calibri" w:hAnsi="Calibri" w:cs="Times New Roman"/>
        </w:rPr>
        <w:t xml:space="preserve"> son absence ne fait pas obstacle</w:t>
      </w:r>
      <w:r w:rsidR="00B7779D">
        <w:rPr>
          <w:rFonts w:ascii="Calibri" w:hAnsi="Calibri" w:cs="Times New Roman"/>
        </w:rPr>
        <w:t xml:space="preserve"> à la </w:t>
      </w:r>
      <w:proofErr w:type="spellStart"/>
      <w:r w:rsidR="00B7779D">
        <w:rPr>
          <w:rFonts w:ascii="Calibri" w:hAnsi="Calibri" w:cs="Times New Roman"/>
        </w:rPr>
        <w:t>poursuite</w:t>
      </w:r>
      <w:proofErr w:type="spellEnd"/>
      <w:r w:rsidR="00B7779D">
        <w:rPr>
          <w:rFonts w:ascii="Calibri" w:hAnsi="Calibri" w:cs="Times New Roman"/>
        </w:rPr>
        <w:t xml:space="preserve"> de la </w:t>
      </w:r>
      <w:proofErr w:type="spellStart"/>
      <w:proofErr w:type="gramStart"/>
      <w:r w:rsidR="00B7779D">
        <w:rPr>
          <w:rFonts w:ascii="Calibri" w:hAnsi="Calibri" w:cs="Times New Roman"/>
        </w:rPr>
        <w:t>procédure</w:t>
      </w:r>
      <w:proofErr w:type="spellEnd"/>
      <w:r w:rsidR="000A4162">
        <w:rPr>
          <w:rFonts w:ascii="Calibri" w:hAnsi="Calibri" w:cs="Times New Roman"/>
        </w:rPr>
        <w:t> ;</w:t>
      </w:r>
      <w:proofErr w:type="gramEnd"/>
    </w:p>
    <w:p w14:paraId="70F759E0" w14:textId="77777777" w:rsidR="00D03739" w:rsidRPr="00B7779D" w:rsidRDefault="00D03739" w:rsidP="00B7779D">
      <w:pPr>
        <w:pStyle w:val="Paragraphedeliste"/>
        <w:numPr>
          <w:ilvl w:val="0"/>
          <w:numId w:val="12"/>
        </w:numPr>
        <w:jc w:val="both"/>
        <w:rPr>
          <w:rFonts w:ascii="Calibri" w:hAnsi="Calibri" w:cs="Times New Roman"/>
        </w:rPr>
      </w:pPr>
      <w:proofErr w:type="spellStart"/>
      <w:r w:rsidRPr="00B7779D">
        <w:rPr>
          <w:rFonts w:ascii="Calibri" w:hAnsi="Calibri" w:cs="Times New Roman"/>
        </w:rPr>
        <w:t>notifier</w:t>
      </w:r>
      <w:proofErr w:type="spellEnd"/>
      <w:r w:rsidRPr="00B7779D">
        <w:rPr>
          <w:rFonts w:ascii="Calibri" w:hAnsi="Calibri" w:cs="Times New Roman"/>
        </w:rPr>
        <w:t xml:space="preserve"> le </w:t>
      </w:r>
      <w:proofErr w:type="spellStart"/>
      <w:r w:rsidRPr="00B7779D">
        <w:rPr>
          <w:rFonts w:ascii="Calibri" w:hAnsi="Calibri" w:cs="Times New Roman"/>
        </w:rPr>
        <w:t>licenciement</w:t>
      </w:r>
      <w:proofErr w:type="spellEnd"/>
      <w:r w:rsidRPr="00B7779D">
        <w:rPr>
          <w:rFonts w:ascii="Calibri" w:hAnsi="Calibri" w:cs="Times New Roman"/>
        </w:rPr>
        <w:t xml:space="preserve"> au </w:t>
      </w:r>
      <w:proofErr w:type="spellStart"/>
      <w:r w:rsidRPr="00B7779D">
        <w:rPr>
          <w:rFonts w:ascii="Calibri" w:hAnsi="Calibri" w:cs="Times New Roman"/>
        </w:rPr>
        <w:t>salarié</w:t>
      </w:r>
      <w:proofErr w:type="spellEnd"/>
      <w:r w:rsidRPr="00B7779D">
        <w:rPr>
          <w:rFonts w:ascii="Calibri" w:hAnsi="Calibri" w:cs="Times New Roman"/>
        </w:rPr>
        <w:t xml:space="preserve"> par </w:t>
      </w:r>
      <w:proofErr w:type="spellStart"/>
      <w:r w:rsidRPr="00B7779D">
        <w:rPr>
          <w:rFonts w:ascii="Calibri" w:hAnsi="Calibri" w:cs="Times New Roman"/>
        </w:rPr>
        <w:t>écrit</w:t>
      </w:r>
      <w:proofErr w:type="spellEnd"/>
      <w:r w:rsidRPr="00B7779D">
        <w:rPr>
          <w:rFonts w:ascii="Calibri" w:hAnsi="Calibri" w:cs="Times New Roman"/>
        </w:rPr>
        <w:t xml:space="preserve"> (</w:t>
      </w:r>
      <w:proofErr w:type="spellStart"/>
      <w:r w:rsidRPr="00B7779D">
        <w:rPr>
          <w:rFonts w:ascii="Calibri" w:hAnsi="Calibri" w:cs="Times New Roman"/>
        </w:rPr>
        <w:t>lettre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recommandée</w:t>
      </w:r>
      <w:proofErr w:type="spellEnd"/>
      <w:r w:rsidRPr="00B7779D">
        <w:rPr>
          <w:rFonts w:ascii="Calibri" w:hAnsi="Calibri" w:cs="Times New Roman"/>
        </w:rPr>
        <w:t xml:space="preserve"> avec </w:t>
      </w:r>
      <w:proofErr w:type="spellStart"/>
      <w:r w:rsidRPr="00B7779D">
        <w:rPr>
          <w:rFonts w:ascii="Calibri" w:hAnsi="Calibri" w:cs="Times New Roman"/>
        </w:rPr>
        <w:t>avis</w:t>
      </w:r>
      <w:proofErr w:type="spellEnd"/>
      <w:r w:rsidRPr="00B7779D">
        <w:rPr>
          <w:rFonts w:ascii="Calibri" w:hAnsi="Calibri" w:cs="Times New Roman"/>
        </w:rPr>
        <w:t xml:space="preserve"> de </w:t>
      </w:r>
      <w:proofErr w:type="spellStart"/>
      <w:r w:rsidRPr="00B7779D">
        <w:rPr>
          <w:rFonts w:ascii="Calibri" w:hAnsi="Calibri" w:cs="Times New Roman"/>
        </w:rPr>
        <w:t>réception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ou</w:t>
      </w:r>
      <w:proofErr w:type="spellEnd"/>
      <w:r w:rsidRPr="00B7779D">
        <w:rPr>
          <w:rFonts w:ascii="Calibri" w:hAnsi="Calibri" w:cs="Times New Roman"/>
        </w:rPr>
        <w:t xml:space="preserve"> remise </w:t>
      </w:r>
      <w:proofErr w:type="spellStart"/>
      <w:r w:rsidRPr="00B7779D">
        <w:rPr>
          <w:rFonts w:ascii="Calibri" w:hAnsi="Calibri" w:cs="Times New Roman"/>
        </w:rPr>
        <w:t>en</w:t>
      </w:r>
      <w:proofErr w:type="spellEnd"/>
      <w:r w:rsidRPr="00B7779D">
        <w:rPr>
          <w:rFonts w:ascii="Calibri" w:hAnsi="Calibri" w:cs="Times New Roman"/>
        </w:rPr>
        <w:t xml:space="preserve"> mains </w:t>
      </w:r>
      <w:proofErr w:type="spellStart"/>
      <w:r w:rsidRPr="00B7779D">
        <w:rPr>
          <w:rFonts w:ascii="Calibri" w:hAnsi="Calibri" w:cs="Times New Roman"/>
        </w:rPr>
        <w:t>propres</w:t>
      </w:r>
      <w:proofErr w:type="spellEnd"/>
      <w:r w:rsidRPr="00B7779D">
        <w:rPr>
          <w:rFonts w:ascii="Calibri" w:hAnsi="Calibri" w:cs="Times New Roman"/>
        </w:rPr>
        <w:t xml:space="preserve"> au </w:t>
      </w:r>
      <w:proofErr w:type="spellStart"/>
      <w:r w:rsidRPr="00B7779D">
        <w:rPr>
          <w:rFonts w:ascii="Calibri" w:hAnsi="Calibri" w:cs="Times New Roman"/>
        </w:rPr>
        <w:t>salarié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contre</w:t>
      </w:r>
      <w:proofErr w:type="spellEnd"/>
      <w:r w:rsidRPr="00B7779D">
        <w:rPr>
          <w:rFonts w:ascii="Calibri" w:hAnsi="Calibri" w:cs="Times New Roman"/>
        </w:rPr>
        <w:t xml:space="preserve"> signature) </w:t>
      </w:r>
      <w:proofErr w:type="spellStart"/>
      <w:r w:rsidRPr="00B7779D">
        <w:rPr>
          <w:rFonts w:ascii="Calibri" w:hAnsi="Calibri" w:cs="Times New Roman"/>
        </w:rPr>
        <w:t>en</w:t>
      </w:r>
      <w:proofErr w:type="spellEnd"/>
      <w:r w:rsidRPr="00B7779D">
        <w:rPr>
          <w:rFonts w:ascii="Calibri" w:hAnsi="Calibri" w:cs="Times New Roman"/>
        </w:rPr>
        <w:t xml:space="preserve"> </w:t>
      </w:r>
      <w:proofErr w:type="spellStart"/>
      <w:r w:rsidRPr="00B7779D">
        <w:rPr>
          <w:rFonts w:ascii="Calibri" w:hAnsi="Calibri" w:cs="Times New Roman"/>
        </w:rPr>
        <w:t>précisant</w:t>
      </w:r>
      <w:proofErr w:type="spellEnd"/>
      <w:r w:rsidRPr="00B7779D">
        <w:rPr>
          <w:rFonts w:ascii="Calibri" w:hAnsi="Calibri" w:cs="Times New Roman"/>
        </w:rPr>
        <w:t xml:space="preserve"> les raisons de la rupture du </w:t>
      </w:r>
      <w:proofErr w:type="spellStart"/>
      <w:r w:rsidRPr="00B7779D">
        <w:rPr>
          <w:rFonts w:ascii="Calibri" w:hAnsi="Calibri" w:cs="Times New Roman"/>
        </w:rPr>
        <w:t>contrat</w:t>
      </w:r>
      <w:proofErr w:type="spellEnd"/>
      <w:r w:rsidRPr="00B7779D">
        <w:rPr>
          <w:rFonts w:ascii="Calibri" w:hAnsi="Calibri" w:cs="Times New Roman"/>
        </w:rPr>
        <w:t xml:space="preserve"> de travail.</w:t>
      </w:r>
    </w:p>
    <w:p w14:paraId="5C3FE082" w14:textId="77777777" w:rsidR="00D03739" w:rsidRDefault="00D03739" w:rsidP="00D03739">
      <w:pPr>
        <w:ind w:right="853"/>
        <w:jc w:val="both"/>
      </w:pPr>
    </w:p>
    <w:p w14:paraId="1994B811" w14:textId="77777777" w:rsidR="00D03739" w:rsidRDefault="00D03739" w:rsidP="00D03739">
      <w:pPr>
        <w:pStyle w:val="Titre2"/>
        <w:ind w:right="853"/>
        <w:jc w:val="both"/>
      </w:pPr>
      <w:r>
        <w:lastRenderedPageBreak/>
        <w:t>Qu’est-ce que le licenciement pour faute ?</w:t>
      </w:r>
    </w:p>
    <w:p w14:paraId="796619AC" w14:textId="489FDB75" w:rsidR="00D03739" w:rsidRPr="00D03739" w:rsidRDefault="00D03739" w:rsidP="00D03739">
      <w:pPr>
        <w:jc w:val="both"/>
        <w:rPr>
          <w:rFonts w:ascii="Calibri" w:hAnsi="Calibri" w:cs="Times New Roman"/>
        </w:rPr>
      </w:pPr>
      <w:r w:rsidRPr="00D03739">
        <w:rPr>
          <w:rFonts w:ascii="Calibri" w:hAnsi="Calibri" w:cs="Times New Roman"/>
        </w:rPr>
        <w:t xml:space="preserve">Un </w:t>
      </w:r>
      <w:proofErr w:type="spellStart"/>
      <w:r w:rsidRPr="00D03739">
        <w:rPr>
          <w:rFonts w:ascii="Calibri" w:hAnsi="Calibri" w:cs="Times New Roman"/>
        </w:rPr>
        <w:t>salarié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peut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être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licencié</w:t>
      </w:r>
      <w:proofErr w:type="spellEnd"/>
      <w:r w:rsidRPr="00D03739">
        <w:rPr>
          <w:rFonts w:ascii="Calibri" w:hAnsi="Calibri" w:cs="Times New Roman"/>
        </w:rPr>
        <w:t xml:space="preserve"> pour </w:t>
      </w:r>
      <w:proofErr w:type="spellStart"/>
      <w:r w:rsidRPr="00D03739">
        <w:rPr>
          <w:rFonts w:ascii="Calibri" w:hAnsi="Calibri" w:cs="Times New Roman"/>
        </w:rPr>
        <w:t>faute</w:t>
      </w:r>
      <w:proofErr w:type="spellEnd"/>
      <w:r w:rsidRPr="00D03739">
        <w:rPr>
          <w:rFonts w:ascii="Calibri" w:hAnsi="Calibri" w:cs="Times New Roman"/>
        </w:rPr>
        <w:t xml:space="preserve"> simple, </w:t>
      </w:r>
      <w:proofErr w:type="spellStart"/>
      <w:r w:rsidRPr="00D03739">
        <w:rPr>
          <w:rFonts w:ascii="Calibri" w:hAnsi="Calibri" w:cs="Times New Roman"/>
        </w:rPr>
        <w:t>faute</w:t>
      </w:r>
      <w:proofErr w:type="spellEnd"/>
      <w:r w:rsidRPr="00D03739">
        <w:rPr>
          <w:rFonts w:ascii="Calibri" w:hAnsi="Calibri" w:cs="Times New Roman"/>
        </w:rPr>
        <w:t xml:space="preserve"> grave </w:t>
      </w:r>
      <w:proofErr w:type="spellStart"/>
      <w:r w:rsidRPr="00D03739">
        <w:rPr>
          <w:rFonts w:ascii="Calibri" w:hAnsi="Calibri" w:cs="Times New Roman"/>
        </w:rPr>
        <w:t>ou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faute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lourde</w:t>
      </w:r>
      <w:proofErr w:type="spellEnd"/>
      <w:r w:rsidRPr="00D03739">
        <w:rPr>
          <w:rFonts w:ascii="Calibri" w:hAnsi="Calibri" w:cs="Times New Roman"/>
        </w:rPr>
        <w:t xml:space="preserve">, au </w:t>
      </w:r>
      <w:proofErr w:type="spellStart"/>
      <w:r w:rsidRPr="00D03739">
        <w:rPr>
          <w:rFonts w:ascii="Calibri" w:hAnsi="Calibri" w:cs="Times New Roman"/>
        </w:rPr>
        <w:t>terme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d'une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procédure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disciplinaire</w:t>
      </w:r>
      <w:proofErr w:type="spellEnd"/>
      <w:r w:rsidRPr="00D03739">
        <w:rPr>
          <w:rFonts w:ascii="Calibri" w:hAnsi="Calibri" w:cs="Times New Roman"/>
        </w:rPr>
        <w:t xml:space="preserve">. Les </w:t>
      </w:r>
      <w:proofErr w:type="spellStart"/>
      <w:r w:rsidRPr="00D03739">
        <w:rPr>
          <w:rFonts w:ascii="Calibri" w:hAnsi="Calibri" w:cs="Times New Roman"/>
        </w:rPr>
        <w:t>conséquences</w:t>
      </w:r>
      <w:proofErr w:type="spellEnd"/>
      <w:r w:rsidRPr="00D03739">
        <w:rPr>
          <w:rFonts w:ascii="Calibri" w:hAnsi="Calibri" w:cs="Times New Roman"/>
        </w:rPr>
        <w:t xml:space="preserve"> de </w:t>
      </w:r>
      <w:proofErr w:type="spellStart"/>
      <w:r w:rsidRPr="00D03739">
        <w:rPr>
          <w:rFonts w:ascii="Calibri" w:hAnsi="Calibri" w:cs="Times New Roman"/>
        </w:rPr>
        <w:t>ce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licenciement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varient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en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fonction</w:t>
      </w:r>
      <w:proofErr w:type="spellEnd"/>
      <w:r w:rsidRPr="00D03739">
        <w:rPr>
          <w:rFonts w:ascii="Calibri" w:hAnsi="Calibri" w:cs="Times New Roman"/>
        </w:rPr>
        <w:t xml:space="preserve"> de la qualification de la </w:t>
      </w:r>
      <w:proofErr w:type="spellStart"/>
      <w:r w:rsidRPr="00D03739">
        <w:rPr>
          <w:rFonts w:ascii="Calibri" w:hAnsi="Calibri" w:cs="Times New Roman"/>
        </w:rPr>
        <w:t>faute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retenue</w:t>
      </w:r>
      <w:proofErr w:type="spellEnd"/>
      <w:r w:rsidRPr="00D03739">
        <w:rPr>
          <w:rFonts w:ascii="Calibri" w:hAnsi="Calibri" w:cs="Times New Roman"/>
        </w:rPr>
        <w:t xml:space="preserve"> par </w:t>
      </w:r>
      <w:proofErr w:type="spellStart"/>
      <w:r w:rsidRPr="00D03739">
        <w:rPr>
          <w:rFonts w:ascii="Calibri" w:hAnsi="Calibri" w:cs="Times New Roman"/>
        </w:rPr>
        <w:t>l'employeur</w:t>
      </w:r>
      <w:proofErr w:type="spellEnd"/>
      <w:r w:rsidRPr="00D03739">
        <w:rPr>
          <w:rFonts w:ascii="Calibri" w:hAnsi="Calibri" w:cs="Times New Roman"/>
        </w:rPr>
        <w:t xml:space="preserve">. </w:t>
      </w:r>
      <w:proofErr w:type="spellStart"/>
      <w:r w:rsidRPr="00D03739">
        <w:rPr>
          <w:rFonts w:ascii="Calibri" w:hAnsi="Calibri" w:cs="Times New Roman"/>
        </w:rPr>
        <w:t>En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cas</w:t>
      </w:r>
      <w:proofErr w:type="spellEnd"/>
      <w:r w:rsidRPr="00D03739">
        <w:rPr>
          <w:rFonts w:ascii="Calibri" w:hAnsi="Calibri" w:cs="Times New Roman"/>
        </w:rPr>
        <w:t xml:space="preserve"> de </w:t>
      </w:r>
      <w:proofErr w:type="spellStart"/>
      <w:r w:rsidRPr="00D03739">
        <w:rPr>
          <w:rFonts w:ascii="Calibri" w:hAnsi="Calibri" w:cs="Times New Roman"/>
        </w:rPr>
        <w:t>litige</w:t>
      </w:r>
      <w:proofErr w:type="spellEnd"/>
      <w:r w:rsidRPr="00D03739">
        <w:rPr>
          <w:rFonts w:ascii="Calibri" w:hAnsi="Calibri" w:cs="Times New Roman"/>
        </w:rPr>
        <w:t xml:space="preserve">, </w:t>
      </w:r>
      <w:proofErr w:type="spellStart"/>
      <w:r w:rsidRPr="00D03739">
        <w:rPr>
          <w:rFonts w:ascii="Calibri" w:hAnsi="Calibri" w:cs="Times New Roman"/>
        </w:rPr>
        <w:t>c'est</w:t>
      </w:r>
      <w:proofErr w:type="spellEnd"/>
      <w:r w:rsidRPr="00D03739">
        <w:rPr>
          <w:rFonts w:ascii="Calibri" w:hAnsi="Calibri" w:cs="Times New Roman"/>
        </w:rPr>
        <w:t xml:space="preserve"> au </w:t>
      </w:r>
      <w:proofErr w:type="spellStart"/>
      <w:r w:rsidRPr="00D03739">
        <w:rPr>
          <w:rFonts w:ascii="Calibri" w:hAnsi="Calibri" w:cs="Times New Roman"/>
        </w:rPr>
        <w:t>juge</w:t>
      </w:r>
      <w:proofErr w:type="spellEnd"/>
      <w:r w:rsidRPr="00D03739">
        <w:rPr>
          <w:rFonts w:ascii="Calibri" w:hAnsi="Calibri" w:cs="Times New Roman"/>
        </w:rPr>
        <w:t xml:space="preserve"> de </w:t>
      </w:r>
      <w:proofErr w:type="spellStart"/>
      <w:r w:rsidRPr="00D03739">
        <w:rPr>
          <w:rFonts w:ascii="Calibri" w:hAnsi="Calibri" w:cs="Times New Roman"/>
        </w:rPr>
        <w:t>déterminer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si</w:t>
      </w:r>
      <w:proofErr w:type="spellEnd"/>
      <w:r w:rsidRPr="00D03739">
        <w:rPr>
          <w:rFonts w:ascii="Calibri" w:hAnsi="Calibri" w:cs="Times New Roman"/>
        </w:rPr>
        <w:t xml:space="preserve"> le </w:t>
      </w:r>
      <w:proofErr w:type="spellStart"/>
      <w:r w:rsidRPr="00D03739">
        <w:rPr>
          <w:rFonts w:ascii="Calibri" w:hAnsi="Calibri" w:cs="Times New Roman"/>
        </w:rPr>
        <w:t>salarié</w:t>
      </w:r>
      <w:proofErr w:type="spellEnd"/>
      <w:r w:rsidRPr="00D03739">
        <w:rPr>
          <w:rFonts w:ascii="Calibri" w:hAnsi="Calibri" w:cs="Times New Roman"/>
        </w:rPr>
        <w:t xml:space="preserve"> a </w:t>
      </w:r>
      <w:proofErr w:type="spellStart"/>
      <w:r w:rsidRPr="00D03739">
        <w:rPr>
          <w:rFonts w:ascii="Calibri" w:hAnsi="Calibri" w:cs="Times New Roman"/>
        </w:rPr>
        <w:t>commis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une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faute</w:t>
      </w:r>
      <w:proofErr w:type="spellEnd"/>
      <w:r w:rsidRPr="00D03739">
        <w:rPr>
          <w:rFonts w:ascii="Calibri" w:hAnsi="Calibri" w:cs="Times New Roman"/>
        </w:rPr>
        <w:t xml:space="preserve"> et de qualifier la </w:t>
      </w:r>
      <w:proofErr w:type="spellStart"/>
      <w:r w:rsidRPr="00D03739">
        <w:rPr>
          <w:rFonts w:ascii="Calibri" w:hAnsi="Calibri" w:cs="Times New Roman"/>
        </w:rPr>
        <w:t>faute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retenue</w:t>
      </w:r>
      <w:proofErr w:type="spellEnd"/>
      <w:r w:rsidRPr="00D03739">
        <w:rPr>
          <w:rFonts w:ascii="Calibri" w:hAnsi="Calibri" w:cs="Times New Roman"/>
        </w:rPr>
        <w:t>.</w:t>
      </w:r>
    </w:p>
    <w:p w14:paraId="5CF3CFD9" w14:textId="37B2FA8F" w:rsidR="00D03739" w:rsidRPr="00D03739" w:rsidRDefault="00D03739" w:rsidP="00D03739">
      <w:pPr>
        <w:jc w:val="both"/>
        <w:rPr>
          <w:rFonts w:ascii="Calibri" w:hAnsi="Calibri" w:cs="Times New Roman"/>
        </w:rPr>
      </w:pPr>
      <w:r w:rsidRPr="00D03739">
        <w:rPr>
          <w:rFonts w:ascii="Calibri" w:hAnsi="Calibri" w:cs="Times New Roman"/>
        </w:rPr>
        <w:t xml:space="preserve">La </w:t>
      </w:r>
      <w:proofErr w:type="spellStart"/>
      <w:r w:rsidRPr="00D03739">
        <w:rPr>
          <w:rFonts w:ascii="Calibri" w:hAnsi="Calibri" w:cs="Times New Roman"/>
        </w:rPr>
        <w:t>faute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légère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n’entraîne</w:t>
      </w:r>
      <w:proofErr w:type="spellEnd"/>
      <w:r w:rsidRPr="00D03739">
        <w:rPr>
          <w:rFonts w:ascii="Calibri" w:hAnsi="Calibri" w:cs="Times New Roman"/>
        </w:rPr>
        <w:t xml:space="preserve"> pas la </w:t>
      </w:r>
      <w:proofErr w:type="spellStart"/>
      <w:r w:rsidRPr="00D03739">
        <w:rPr>
          <w:rFonts w:ascii="Calibri" w:hAnsi="Calibri" w:cs="Times New Roman"/>
        </w:rPr>
        <w:t>perte</w:t>
      </w:r>
      <w:proofErr w:type="spellEnd"/>
      <w:r w:rsidRPr="00D03739">
        <w:rPr>
          <w:rFonts w:ascii="Calibri" w:hAnsi="Calibri" w:cs="Times New Roman"/>
        </w:rPr>
        <w:t xml:space="preserve"> des </w:t>
      </w:r>
      <w:proofErr w:type="spellStart"/>
      <w:r w:rsidRPr="00D03739">
        <w:rPr>
          <w:rFonts w:ascii="Calibri" w:hAnsi="Calibri" w:cs="Times New Roman"/>
        </w:rPr>
        <w:t>indemnités</w:t>
      </w:r>
      <w:proofErr w:type="spellEnd"/>
      <w:r w:rsidRPr="00D03739">
        <w:rPr>
          <w:rFonts w:ascii="Calibri" w:hAnsi="Calibri" w:cs="Times New Roman"/>
        </w:rPr>
        <w:t xml:space="preserve"> de rupture du </w:t>
      </w:r>
      <w:proofErr w:type="spellStart"/>
      <w:r w:rsidRPr="00D03739">
        <w:rPr>
          <w:rFonts w:ascii="Calibri" w:hAnsi="Calibri" w:cs="Times New Roman"/>
        </w:rPr>
        <w:t>contrat</w:t>
      </w:r>
      <w:proofErr w:type="spellEnd"/>
      <w:r w:rsidRPr="00D03739">
        <w:rPr>
          <w:rFonts w:ascii="Calibri" w:hAnsi="Calibri" w:cs="Times New Roman"/>
        </w:rPr>
        <w:t xml:space="preserve"> de travail (article L</w:t>
      </w:r>
      <w:r w:rsidR="000A4162">
        <w:rPr>
          <w:rFonts w:ascii="Calibri" w:hAnsi="Calibri" w:cs="Times New Roman"/>
        </w:rPr>
        <w:t xml:space="preserve">. </w:t>
      </w:r>
      <w:r w:rsidRPr="00D03739">
        <w:rPr>
          <w:rFonts w:ascii="Calibri" w:hAnsi="Calibri" w:cs="Times New Roman"/>
        </w:rPr>
        <w:t xml:space="preserve">1232-1 du Code du travail) </w:t>
      </w:r>
      <w:proofErr w:type="spellStart"/>
      <w:r w:rsidRPr="00D03739">
        <w:rPr>
          <w:rFonts w:ascii="Calibri" w:hAnsi="Calibri" w:cs="Times New Roman"/>
        </w:rPr>
        <w:t>contrairement</w:t>
      </w:r>
      <w:proofErr w:type="spellEnd"/>
      <w:r w:rsidRPr="00D03739">
        <w:rPr>
          <w:rFonts w:ascii="Calibri" w:hAnsi="Calibri" w:cs="Times New Roman"/>
        </w:rPr>
        <w:t xml:space="preserve"> à la </w:t>
      </w:r>
      <w:proofErr w:type="spellStart"/>
      <w:r w:rsidRPr="00D03739">
        <w:rPr>
          <w:rFonts w:ascii="Calibri" w:hAnsi="Calibri" w:cs="Times New Roman"/>
        </w:rPr>
        <w:t>faute</w:t>
      </w:r>
      <w:proofErr w:type="spellEnd"/>
      <w:r w:rsidRPr="00D03739">
        <w:rPr>
          <w:rFonts w:ascii="Calibri" w:hAnsi="Calibri" w:cs="Times New Roman"/>
        </w:rPr>
        <w:t xml:space="preserve"> grave (articles L</w:t>
      </w:r>
      <w:r w:rsidR="000A4162">
        <w:rPr>
          <w:rFonts w:ascii="Calibri" w:hAnsi="Calibri" w:cs="Times New Roman"/>
        </w:rPr>
        <w:t xml:space="preserve">. </w:t>
      </w:r>
      <w:r w:rsidRPr="00D03739">
        <w:rPr>
          <w:rFonts w:ascii="Calibri" w:hAnsi="Calibri" w:cs="Times New Roman"/>
        </w:rPr>
        <w:t xml:space="preserve">1234-1 et 1234-9 du Code du travail) qui </w:t>
      </w:r>
      <w:proofErr w:type="spellStart"/>
      <w:r w:rsidRPr="00D03739">
        <w:rPr>
          <w:rFonts w:ascii="Calibri" w:hAnsi="Calibri" w:cs="Times New Roman"/>
        </w:rPr>
        <w:t>résulte</w:t>
      </w:r>
      <w:proofErr w:type="spellEnd"/>
      <w:r w:rsidRPr="00D03739">
        <w:rPr>
          <w:rFonts w:ascii="Calibri" w:hAnsi="Calibri" w:cs="Times New Roman"/>
        </w:rPr>
        <w:t xml:space="preserve"> d’un fait </w:t>
      </w:r>
      <w:proofErr w:type="spellStart"/>
      <w:r w:rsidRPr="00D03739">
        <w:rPr>
          <w:rFonts w:ascii="Calibri" w:hAnsi="Calibri" w:cs="Times New Roman"/>
        </w:rPr>
        <w:t>ou</w:t>
      </w:r>
      <w:proofErr w:type="spellEnd"/>
      <w:r w:rsidRPr="00D03739">
        <w:rPr>
          <w:rFonts w:ascii="Calibri" w:hAnsi="Calibri" w:cs="Times New Roman"/>
        </w:rPr>
        <w:t xml:space="preserve"> de </w:t>
      </w:r>
      <w:proofErr w:type="spellStart"/>
      <w:r w:rsidRPr="00D03739">
        <w:rPr>
          <w:rFonts w:ascii="Calibri" w:hAnsi="Calibri" w:cs="Times New Roman"/>
        </w:rPr>
        <w:t>plusieurs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faits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rendant</w:t>
      </w:r>
      <w:proofErr w:type="spellEnd"/>
      <w:r w:rsidRPr="00D03739">
        <w:rPr>
          <w:rFonts w:ascii="Calibri" w:hAnsi="Calibri" w:cs="Times New Roman"/>
        </w:rPr>
        <w:t xml:space="preserve"> impossible le </w:t>
      </w:r>
      <w:proofErr w:type="spellStart"/>
      <w:r w:rsidRPr="00D03739">
        <w:rPr>
          <w:rFonts w:ascii="Calibri" w:hAnsi="Calibri" w:cs="Times New Roman"/>
        </w:rPr>
        <w:t>maintien</w:t>
      </w:r>
      <w:proofErr w:type="spellEnd"/>
      <w:r w:rsidRPr="00D03739">
        <w:rPr>
          <w:rFonts w:ascii="Calibri" w:hAnsi="Calibri" w:cs="Times New Roman"/>
        </w:rPr>
        <w:t xml:space="preserve"> du </w:t>
      </w:r>
      <w:proofErr w:type="spellStart"/>
      <w:r w:rsidRPr="00D03739">
        <w:rPr>
          <w:rFonts w:ascii="Calibri" w:hAnsi="Calibri" w:cs="Times New Roman"/>
        </w:rPr>
        <w:t>salarié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dans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l’entreprise</w:t>
      </w:r>
      <w:proofErr w:type="spellEnd"/>
      <w:r w:rsidRPr="00D03739">
        <w:rPr>
          <w:rFonts w:ascii="Calibri" w:hAnsi="Calibri" w:cs="Times New Roman"/>
        </w:rPr>
        <w:t xml:space="preserve"> </w:t>
      </w:r>
      <w:proofErr w:type="spellStart"/>
      <w:r w:rsidRPr="00D03739">
        <w:rPr>
          <w:rFonts w:ascii="Calibri" w:hAnsi="Calibri" w:cs="Times New Roman"/>
        </w:rPr>
        <w:t>durant</w:t>
      </w:r>
      <w:proofErr w:type="spellEnd"/>
      <w:r w:rsidRPr="00D03739">
        <w:rPr>
          <w:rFonts w:ascii="Calibri" w:hAnsi="Calibri" w:cs="Times New Roman"/>
        </w:rPr>
        <w:t xml:space="preserve"> la </w:t>
      </w:r>
      <w:proofErr w:type="spellStart"/>
      <w:r w:rsidRPr="00D03739">
        <w:rPr>
          <w:rFonts w:ascii="Calibri" w:hAnsi="Calibri" w:cs="Times New Roman"/>
        </w:rPr>
        <w:t>période</w:t>
      </w:r>
      <w:proofErr w:type="spellEnd"/>
      <w:r w:rsidRPr="00D03739">
        <w:rPr>
          <w:rFonts w:ascii="Calibri" w:hAnsi="Calibri" w:cs="Times New Roman"/>
        </w:rPr>
        <w:t xml:space="preserve"> de </w:t>
      </w:r>
      <w:proofErr w:type="spellStart"/>
      <w:r w:rsidRPr="00D03739">
        <w:rPr>
          <w:rFonts w:ascii="Calibri" w:hAnsi="Calibri" w:cs="Times New Roman"/>
        </w:rPr>
        <w:t>préavis</w:t>
      </w:r>
      <w:proofErr w:type="spellEnd"/>
      <w:r w:rsidRPr="00D03739">
        <w:rPr>
          <w:rFonts w:ascii="Calibri" w:hAnsi="Calibri" w:cs="Times New Roman"/>
        </w:rPr>
        <w:t>.</w:t>
      </w:r>
    </w:p>
    <w:p w14:paraId="1079951F" w14:textId="77777777" w:rsidR="00D03739" w:rsidRPr="005767A4" w:rsidRDefault="00D03739" w:rsidP="00D03739">
      <w:pPr>
        <w:ind w:right="853"/>
        <w:jc w:val="both"/>
      </w:pPr>
    </w:p>
    <w:sectPr w:rsidR="00D03739" w:rsidRPr="005767A4" w:rsidSect="00D03739">
      <w:footerReference w:type="default" r:id="rId10"/>
      <w:type w:val="continuous"/>
      <w:pgSz w:w="11910" w:h="15880"/>
      <w:pgMar w:top="1985" w:right="853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5DEA" w14:textId="77777777" w:rsidR="00EC40F5" w:rsidRDefault="00EC40F5" w:rsidP="005767A4">
      <w:r>
        <w:separator/>
      </w:r>
    </w:p>
  </w:endnote>
  <w:endnote w:type="continuationSeparator" w:id="0">
    <w:p w14:paraId="49FD32EA" w14:textId="77777777" w:rsidR="00EC40F5" w:rsidRDefault="00EC40F5" w:rsidP="005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5F12" w14:textId="77777777" w:rsidR="00ED2CDD" w:rsidRDefault="00ED2CDD" w:rsidP="005767A4">
    <w:pPr>
      <w:pStyle w:val="Pieddepage"/>
    </w:pPr>
    <w:r>
      <w:t xml:space="preserve">© </w:t>
    </w:r>
    <w:proofErr w:type="spellStart"/>
    <w:r>
      <w:t>Delagrave</w:t>
    </w:r>
    <w:proofErr w:type="spellEnd"/>
  </w:p>
  <w:p w14:paraId="6B59318B" w14:textId="77777777" w:rsidR="00ED2CDD" w:rsidRDefault="00ED2CDD" w:rsidP="005767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D65F" w14:textId="77777777" w:rsidR="00EC40F5" w:rsidRDefault="00EC40F5" w:rsidP="005767A4">
      <w:r>
        <w:separator/>
      </w:r>
    </w:p>
  </w:footnote>
  <w:footnote w:type="continuationSeparator" w:id="0">
    <w:p w14:paraId="6CE77490" w14:textId="77777777" w:rsidR="00EC40F5" w:rsidRDefault="00EC40F5" w:rsidP="005767A4">
      <w:r>
        <w:continuationSeparator/>
      </w:r>
    </w:p>
  </w:footnote>
  <w:footnote w:id="1">
    <w:p w14:paraId="0A1976B9" w14:textId="77777777" w:rsidR="00ED2CDD" w:rsidRDefault="00ED2CDD" w:rsidP="00D03739">
      <w:pPr>
        <w:pStyle w:val="Notedebasdepage"/>
      </w:pPr>
      <w:r>
        <w:rPr>
          <w:rStyle w:val="Appelnotedebasdep"/>
        </w:rPr>
        <w:footnoteRef/>
      </w:r>
      <w:r>
        <w:t xml:space="preserve"> JO débats AN 23 mai 1973, p.1145, col.2</w:t>
      </w:r>
    </w:p>
  </w:footnote>
  <w:footnote w:id="2">
    <w:p w14:paraId="0DEC3E40" w14:textId="77777777" w:rsidR="00ED2CDD" w:rsidRDefault="00ED2CDD" w:rsidP="00D03739">
      <w:pPr>
        <w:pStyle w:val="Notedebasdepage"/>
      </w:pPr>
      <w:r>
        <w:rPr>
          <w:rStyle w:val="Appelnotedebasdep"/>
        </w:rPr>
        <w:footnoteRef/>
      </w:r>
      <w:r>
        <w:t xml:space="preserve"> JO débats AN 30 mai 1973, p.1699, vol.2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47"/>
    <w:multiLevelType w:val="hybridMultilevel"/>
    <w:tmpl w:val="A51EF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6D51"/>
    <w:multiLevelType w:val="hybridMultilevel"/>
    <w:tmpl w:val="E43C5436"/>
    <w:lvl w:ilvl="0" w:tplc="0E4AA7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5E8F"/>
    <w:multiLevelType w:val="hybridMultilevel"/>
    <w:tmpl w:val="C7B4D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79B4"/>
    <w:multiLevelType w:val="hybridMultilevel"/>
    <w:tmpl w:val="71040E18"/>
    <w:lvl w:ilvl="0" w:tplc="0E4AA7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8E0"/>
    <w:multiLevelType w:val="hybridMultilevel"/>
    <w:tmpl w:val="FC2A758C"/>
    <w:lvl w:ilvl="0" w:tplc="E1C26192">
      <w:start w:val="1"/>
      <w:numFmt w:val="decimal"/>
      <w:pStyle w:val="Titre2"/>
      <w:lvlText w:val="%1."/>
      <w:lvlJc w:val="left"/>
      <w:pPr>
        <w:ind w:left="1778" w:hanging="360"/>
      </w:pPr>
    </w:lvl>
    <w:lvl w:ilvl="1" w:tplc="03B0D55E">
      <w:start w:val="1"/>
      <w:numFmt w:val="lowerLetter"/>
      <w:pStyle w:val="Titre3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717287F"/>
    <w:multiLevelType w:val="hybridMultilevel"/>
    <w:tmpl w:val="8C2CE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3C2E"/>
    <w:multiLevelType w:val="hybridMultilevel"/>
    <w:tmpl w:val="4C98E7C6"/>
    <w:lvl w:ilvl="0" w:tplc="DC88DB8A">
      <w:start w:val="1"/>
      <w:numFmt w:val="decimal"/>
      <w:lvlText w:val="%1."/>
      <w:lvlJc w:val="left"/>
      <w:pPr>
        <w:ind w:left="360" w:hanging="360"/>
      </w:pPr>
    </w:lvl>
    <w:lvl w:ilvl="1" w:tplc="2DCA2A1E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E0B01"/>
    <w:multiLevelType w:val="hybridMultilevel"/>
    <w:tmpl w:val="9EC0A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24B29"/>
    <w:multiLevelType w:val="hybridMultilevel"/>
    <w:tmpl w:val="73064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A5827"/>
    <w:multiLevelType w:val="hybridMultilevel"/>
    <w:tmpl w:val="ACD4E838"/>
    <w:lvl w:ilvl="0" w:tplc="0E4AA7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60E"/>
    <w:rsid w:val="0008360E"/>
    <w:rsid w:val="000A4162"/>
    <w:rsid w:val="00195CB6"/>
    <w:rsid w:val="005767A4"/>
    <w:rsid w:val="006B37F7"/>
    <w:rsid w:val="00777F79"/>
    <w:rsid w:val="008A30B1"/>
    <w:rsid w:val="00A74127"/>
    <w:rsid w:val="00A958CC"/>
    <w:rsid w:val="00B7779D"/>
    <w:rsid w:val="00D03739"/>
    <w:rsid w:val="00E03B7F"/>
    <w:rsid w:val="00EC40F5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B2660"/>
  <w15:docId w15:val="{4D6CB490-1C81-4407-860F-F96048F0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7A4"/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67A4"/>
    <w:pPr>
      <w:widowControl/>
      <w:autoSpaceDE/>
      <w:autoSpaceDN/>
      <w:spacing w:after="200" w:line="276" w:lineRule="auto"/>
      <w:outlineLvl w:val="0"/>
    </w:pPr>
    <w:rPr>
      <w:rFonts w:ascii="Alwyn New Rounded Lt" w:eastAsia="Calibri" w:hAnsi="Alwyn New Rounded Lt"/>
      <w:color w:val="000099"/>
      <w:sz w:val="36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A4"/>
    <w:pPr>
      <w:widowControl/>
      <w:numPr>
        <w:numId w:val="2"/>
      </w:numPr>
      <w:autoSpaceDE/>
      <w:autoSpaceDN/>
      <w:spacing w:after="200" w:line="276" w:lineRule="auto"/>
      <w:ind w:left="0" w:firstLine="0"/>
      <w:outlineLvl w:val="1"/>
    </w:pPr>
    <w:rPr>
      <w:rFonts w:ascii="Alwyn New Rounded Lt" w:eastAsia="Calibri" w:hAnsi="Alwyn New Rounded Lt"/>
      <w:color w:val="006600"/>
      <w:sz w:val="32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767A4"/>
    <w:pPr>
      <w:numPr>
        <w:ilvl w:val="1"/>
      </w:numPr>
      <w:ind w:left="709" w:firstLine="0"/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5767A4"/>
    <w:rPr>
      <w:rFonts w:ascii="Alwyn New Rounded Lt" w:eastAsia="Calibri" w:hAnsi="Alwyn New Rounded Lt" w:cs="Times New Roman"/>
      <w:color w:val="000099"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767A4"/>
    <w:rPr>
      <w:rFonts w:ascii="Alwyn New Rounded Lt" w:eastAsia="Calibri" w:hAnsi="Alwyn New Rounded Lt" w:cs="Times New Roman"/>
      <w:color w:val="006600"/>
      <w:sz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767A4"/>
    <w:rPr>
      <w:rFonts w:ascii="Alwyn New Rounded Lt" w:eastAsia="Calibri" w:hAnsi="Alwyn New Rounded Lt" w:cs="Times New Roman"/>
      <w:color w:val="943634" w:themeColor="accent2" w:themeShade="BF"/>
      <w:sz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F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7A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7A4"/>
    <w:rPr>
      <w:rFonts w:ascii="Times New Roman" w:eastAsia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D03739"/>
    <w:pPr>
      <w:widowControl/>
      <w:autoSpaceDE/>
      <w:autoSpaceDN/>
    </w:pPr>
    <w:rPr>
      <w:rFonts w:eastAsiaTheme="minorHAnsi" w:cstheme="minorBid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03739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03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4" ma:contentTypeDescription="Crée un document." ma:contentTypeScope="" ma:versionID="3b743cac87bece6d75de729dfee1cf0b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ade13c4c8e11184d63c78e3ee685ffa7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23B6C-DE20-4531-95EA-87953AE7324B}"/>
</file>

<file path=customXml/itemProps2.xml><?xml version="1.0" encoding="utf-8"?>
<ds:datastoreItem xmlns:ds="http://schemas.openxmlformats.org/officeDocument/2006/customXml" ds:itemID="{B336177F-61D0-48B3-B48C-64C355AADC43}"/>
</file>

<file path=customXml/itemProps3.xml><?xml version="1.0" encoding="utf-8"?>
<ds:datastoreItem xmlns:ds="http://schemas.openxmlformats.org/officeDocument/2006/customXml" ds:itemID="{04A7583C-12C1-4494-8751-9D67FFF13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Eco_Tle_Maquette5_IDT.indd</vt:lpstr>
    </vt:vector>
  </TitlesOfParts>
  <Company>Groupe Albin Michel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Eco_Tle_Maquette5_IDT.indd</dc:title>
  <cp:lastModifiedBy>Utilisateur Windows</cp:lastModifiedBy>
  <cp:revision>10</cp:revision>
  <dcterms:created xsi:type="dcterms:W3CDTF">2020-02-26T16:58:00Z</dcterms:created>
  <dcterms:modified xsi:type="dcterms:W3CDTF">2020-03-18T11:56:00Z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2020-02-26T00:00:00Z</vt:filetime>
  </property>
  <property fmtid="{D5CDD505-2E9C-101B-9397-08002B2CF9AE}" pid="5" name="ContentTypeId">
    <vt:lpwstr>0x0101002139DB50D0E9F24AA81D29227A2F1797</vt:lpwstr>
  </property>
</Properties>
</file>